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36E660" w14:textId="77777777" w:rsidR="0047783A" w:rsidRPr="001A2BC4" w:rsidRDefault="0047783A" w:rsidP="001A2BC4">
      <w:pPr>
        <w:pStyle w:val="Heading1"/>
        <w:rPr>
          <w:lang w:val="en-GB"/>
        </w:rPr>
      </w:pPr>
      <w:bookmarkStart w:id="0" w:name="_Toc42488069"/>
      <w:r w:rsidRPr="001A2BC4">
        <w:rPr>
          <w:lang w:val="en-GB"/>
        </w:rPr>
        <w:t>A.</w:t>
      </w:r>
      <w:r w:rsidRPr="001A2BC4">
        <w:rPr>
          <w:lang w:val="en-GB"/>
        </w:rPr>
        <w:tab/>
        <w:t>INSTRUCTIONS TO TENDERERS</w:t>
      </w:r>
      <w:bookmarkEnd w:id="0"/>
    </w:p>
    <w:p w14:paraId="4730BCA1" w14:textId="2D1C26ED" w:rsidR="0047783A" w:rsidRPr="00E82463" w:rsidRDefault="0047783A">
      <w:pPr>
        <w:pStyle w:val="Subtitle"/>
        <w:spacing w:after="240"/>
        <w:jc w:val="left"/>
        <w:rPr>
          <w:rFonts w:ascii="Times New Roman" w:hAnsi="Times New Roman"/>
          <w:szCs w:val="28"/>
          <w:lang w:val="en-GB"/>
        </w:rPr>
      </w:pPr>
      <w:r w:rsidRPr="00E82463">
        <w:rPr>
          <w:rFonts w:ascii="Times New Roman" w:hAnsi="Times New Roman"/>
          <w:szCs w:val="28"/>
          <w:lang w:val="en-GB"/>
        </w:rPr>
        <w:t xml:space="preserve">PUBLICATION REF.: </w:t>
      </w:r>
      <w:r w:rsidR="007E62FF">
        <w:rPr>
          <w:rFonts w:ascii="Times New Roman" w:hAnsi="Times New Roman"/>
          <w:szCs w:val="28"/>
          <w:lang w:val="en-GB"/>
        </w:rPr>
        <w:t>TS/2020/421-733_VM/Sup-12</w:t>
      </w:r>
    </w:p>
    <w:p w14:paraId="33C13877" w14:textId="77777777" w:rsidR="0047783A" w:rsidRPr="00E82463" w:rsidRDefault="00121DE4">
      <w:pPr>
        <w:pStyle w:val="Subtitle"/>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47783A" w:rsidRPr="00E82463">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14:paraId="16A00E1E" w14:textId="35BBE04F" w:rsidR="00DA4D57" w:rsidRPr="00640E38" w:rsidRDefault="0047783A" w:rsidP="003051AA">
      <w:pPr>
        <w:pStyle w:val="Subtitle"/>
        <w:spacing w:before="0" w:after="0"/>
        <w:jc w:val="both"/>
        <w:rPr>
          <w:rFonts w:ascii="Times New Roman" w:hAnsi="Times New Roman"/>
          <w:sz w:val="22"/>
          <w:szCs w:val="22"/>
          <w:lang w:val="en-GB"/>
        </w:rPr>
      </w:pPr>
      <w:r w:rsidRPr="00E82463">
        <w:rPr>
          <w:rFonts w:ascii="Times New Roman" w:hAnsi="Times New Roman"/>
          <w:sz w:val="22"/>
          <w:szCs w:val="22"/>
          <w:lang w:val="en-GB"/>
        </w:rPr>
        <w:t xml:space="preserve">These </w:t>
      </w:r>
      <w:r w:rsidR="00E034FB">
        <w:rPr>
          <w:rFonts w:ascii="Times New Roman" w:hAnsi="Times New Roman"/>
          <w:sz w:val="22"/>
          <w:szCs w:val="22"/>
          <w:lang w:val="en-GB"/>
        </w:rPr>
        <w:t>i</w:t>
      </w:r>
      <w:r w:rsidRPr="00E82463">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Pr>
          <w:rFonts w:ascii="Times New Roman" w:hAnsi="Times New Roman"/>
          <w:sz w:val="22"/>
          <w:szCs w:val="22"/>
          <w:lang w:val="en-GB"/>
        </w:rPr>
        <w:t>p</w:t>
      </w:r>
      <w:r w:rsidRPr="00E82463">
        <w:rPr>
          <w:rFonts w:ascii="Times New Roman" w:hAnsi="Times New Roman"/>
          <w:sz w:val="22"/>
          <w:szCs w:val="22"/>
          <w:lang w:val="en-GB"/>
        </w:rPr>
        <w:t xml:space="preserve">ractical </w:t>
      </w:r>
      <w:r w:rsidR="00E034FB">
        <w:rPr>
          <w:rFonts w:ascii="Times New Roman" w:hAnsi="Times New Roman"/>
          <w:sz w:val="22"/>
          <w:szCs w:val="22"/>
          <w:lang w:val="en-GB"/>
        </w:rPr>
        <w:t>g</w:t>
      </w:r>
      <w:r w:rsidRPr="00E82463">
        <w:rPr>
          <w:rFonts w:ascii="Times New Roman" w:hAnsi="Times New Roman"/>
          <w:sz w:val="22"/>
          <w:szCs w:val="22"/>
          <w:lang w:val="en-GB"/>
        </w:rPr>
        <w:t xml:space="preserve">uide (available on the </w:t>
      </w:r>
      <w:r w:rsidR="00E034FB">
        <w:rPr>
          <w:rFonts w:ascii="Times New Roman" w:hAnsi="Times New Roman"/>
          <w:sz w:val="22"/>
          <w:szCs w:val="22"/>
          <w:lang w:val="en-GB"/>
        </w:rPr>
        <w:t>i</w:t>
      </w:r>
      <w:r w:rsidRPr="00E82463">
        <w:rPr>
          <w:rFonts w:ascii="Times New Roman" w:hAnsi="Times New Roman"/>
          <w:sz w:val="22"/>
          <w:szCs w:val="22"/>
          <w:lang w:val="en-GB"/>
        </w:rPr>
        <w:t>nternet at:</w:t>
      </w:r>
      <w:r w:rsidR="00997B0F">
        <w:rPr>
          <w:rStyle w:val="Hyperlink"/>
          <w:rFonts w:ascii="Times New Roman" w:hAnsi="Times New Roman"/>
          <w:sz w:val="22"/>
          <w:szCs w:val="22"/>
          <w:lang w:val="en-GB"/>
        </w:rPr>
        <w:t xml:space="preserve"> </w:t>
      </w:r>
      <w:hyperlink r:id="rId8" w:history="1">
        <w:r w:rsidR="00997B0F" w:rsidRPr="00526740">
          <w:rPr>
            <w:rStyle w:val="Hyperlink"/>
            <w:rFonts w:ascii="Times New Roman" w:hAnsi="Times New Roman"/>
            <w:sz w:val="22"/>
            <w:szCs w:val="22"/>
            <w:lang w:val="en-US"/>
          </w:rPr>
          <w:t>https://wikis.ec.europa.eu/display/ExactExternalWiki/ePRAG</w:t>
        </w:r>
      </w:hyperlink>
      <w:r w:rsidRPr="00640E38">
        <w:rPr>
          <w:rFonts w:ascii="Times New Roman" w:hAnsi="Times New Roman"/>
          <w:sz w:val="22"/>
          <w:szCs w:val="22"/>
          <w:lang w:val="en-GB"/>
        </w:rPr>
        <w:t>).</w:t>
      </w:r>
    </w:p>
    <w:p w14:paraId="5CFB45BA" w14:textId="0FB87B78" w:rsidR="0047783A" w:rsidRPr="001A2BC4" w:rsidRDefault="00A633C6" w:rsidP="009956B4">
      <w:pPr>
        <w:pStyle w:val="Heading1"/>
        <w:rPr>
          <w:lang w:val="en-GB"/>
        </w:rPr>
      </w:pPr>
      <w:bookmarkStart w:id="1" w:name="_Toc42488070"/>
      <w:r w:rsidRPr="001A2BC4">
        <w:rPr>
          <w:lang w:val="en-GB"/>
        </w:rPr>
        <w:t xml:space="preserve">1. </w:t>
      </w:r>
      <w:r w:rsidR="0047783A" w:rsidRPr="001A2BC4">
        <w:rPr>
          <w:lang w:val="en-GB"/>
        </w:rPr>
        <w:t>Supplies to be provided</w:t>
      </w:r>
      <w:bookmarkEnd w:id="1"/>
    </w:p>
    <w:p w14:paraId="16B6D607" w14:textId="70155F3F" w:rsidR="005D58C0" w:rsidRPr="00627F28" w:rsidRDefault="0047783A" w:rsidP="005D58C0">
      <w:pPr>
        <w:spacing w:before="0" w:after="0"/>
        <w:ind w:left="709" w:hanging="142"/>
        <w:jc w:val="both"/>
        <w:rPr>
          <w:rFonts w:ascii="Times New Roman" w:hAnsi="Times New Roman"/>
          <w:sz w:val="22"/>
        </w:rPr>
      </w:pPr>
      <w:r w:rsidRPr="00E82463">
        <w:rPr>
          <w:rFonts w:ascii="Times New Roman" w:hAnsi="Times New Roman"/>
          <w:sz w:val="22"/>
        </w:rPr>
        <w:t>1.1</w:t>
      </w:r>
      <w:r w:rsidRPr="00E82463">
        <w:rPr>
          <w:rFonts w:ascii="Times New Roman" w:hAnsi="Times New Roman"/>
          <w:sz w:val="22"/>
        </w:rPr>
        <w:tab/>
        <w:t>The subject of the contract is</w:t>
      </w:r>
      <w:r w:rsidR="00C7322E" w:rsidRPr="00627F28">
        <w:rPr>
          <w:rFonts w:ascii="Times New Roman" w:hAnsi="Times New Roman"/>
          <w:sz w:val="22"/>
        </w:rPr>
        <w:t>:</w:t>
      </w:r>
      <w:r w:rsidR="00673C63" w:rsidRPr="00627F28">
        <w:rPr>
          <w:rFonts w:ascii="Times New Roman" w:hAnsi="Times New Roman"/>
          <w:sz w:val="22"/>
        </w:rPr>
        <w:t xml:space="preserve"> </w:t>
      </w:r>
      <w:r w:rsidR="005D58C0" w:rsidRPr="00627F28">
        <w:rPr>
          <w:rFonts w:ascii="Times New Roman" w:hAnsi="Times New Roman"/>
          <w:sz w:val="22"/>
        </w:rPr>
        <w:t>supply, siting and installation</w:t>
      </w:r>
      <w:r w:rsidR="00FC00DB" w:rsidRPr="00627F28">
        <w:rPr>
          <w:rFonts w:ascii="Times New Roman" w:hAnsi="Times New Roman"/>
          <w:sz w:val="22"/>
        </w:rPr>
        <w:t xml:space="preserve">, </w:t>
      </w:r>
      <w:r w:rsidR="005D58C0" w:rsidRPr="00627F28">
        <w:rPr>
          <w:rFonts w:ascii="Times New Roman" w:hAnsi="Times New Roman"/>
          <w:sz w:val="22"/>
        </w:rPr>
        <w:t xml:space="preserve">commissioning, </w:t>
      </w:r>
    </w:p>
    <w:p w14:paraId="1D2AE786" w14:textId="487C3CA1" w:rsidR="00C7322E" w:rsidRPr="00D14C72" w:rsidRDefault="005D58C0" w:rsidP="005D58C0">
      <w:pPr>
        <w:pStyle w:val="Heading2"/>
        <w:keepNext w:val="0"/>
        <w:ind w:left="567" w:hanging="567"/>
        <w:jc w:val="both"/>
        <w:rPr>
          <w:rFonts w:ascii="Times New Roman" w:hAnsi="Times New Roman"/>
          <w:sz w:val="22"/>
          <w:lang w:val="en-GB"/>
        </w:rPr>
      </w:pPr>
      <w:r w:rsidRPr="00627F28">
        <w:rPr>
          <w:rFonts w:ascii="Times New Roman" w:hAnsi="Times New Roman"/>
          <w:sz w:val="22"/>
        </w:rPr>
        <w:t xml:space="preserve"> </w:t>
      </w:r>
      <w:r w:rsidRPr="00627F28">
        <w:rPr>
          <w:rFonts w:ascii="Times New Roman" w:hAnsi="Times New Roman"/>
          <w:sz w:val="22"/>
        </w:rPr>
        <w:tab/>
        <w:t xml:space="preserve">after-sales service </w:t>
      </w:r>
      <w:r w:rsidR="00C7322E" w:rsidRPr="00627F28">
        <w:rPr>
          <w:rFonts w:ascii="Times New Roman" w:hAnsi="Times New Roman"/>
          <w:sz w:val="22"/>
        </w:rPr>
        <w:t>of the following supplies</w:t>
      </w:r>
      <w:r w:rsidR="00C7322E" w:rsidRPr="00D14C72">
        <w:rPr>
          <w:rFonts w:ascii="Times New Roman" w:hAnsi="Times New Roman"/>
          <w:sz w:val="22"/>
        </w:rPr>
        <w:t>:</w:t>
      </w:r>
      <w:r w:rsidR="0013195A" w:rsidRPr="00D14C72">
        <w:rPr>
          <w:rFonts w:ascii="Times New Roman" w:hAnsi="Times New Roman"/>
          <w:sz w:val="22"/>
        </w:rPr>
        <w:t xml:space="preserve"> </w:t>
      </w:r>
      <w:r w:rsidR="002F50A3">
        <w:rPr>
          <w:rFonts w:ascii="Times New Roman" w:hAnsi="Times New Roman"/>
          <w:sz w:val="22"/>
        </w:rPr>
        <w:t>2 production lines</w:t>
      </w:r>
      <w:r w:rsidR="0013195A" w:rsidRPr="00D14C72">
        <w:rPr>
          <w:rFonts w:ascii="Times New Roman" w:hAnsi="Times New Roman"/>
          <w:sz w:val="22"/>
        </w:rPr>
        <w:t>.</w:t>
      </w:r>
    </w:p>
    <w:p w14:paraId="6384772C" w14:textId="4829ADB8" w:rsidR="00673C63" w:rsidRDefault="00E11533" w:rsidP="0013195A">
      <w:pPr>
        <w:spacing w:before="0"/>
        <w:ind w:left="540"/>
        <w:jc w:val="both"/>
        <w:rPr>
          <w:rFonts w:ascii="Times New Roman" w:hAnsi="Times New Roman"/>
          <w:sz w:val="22"/>
          <w:szCs w:val="22"/>
        </w:rPr>
      </w:pPr>
      <w:r w:rsidRPr="00D14C72">
        <w:rPr>
          <w:rFonts w:ascii="Times New Roman" w:hAnsi="Times New Roman"/>
          <w:sz w:val="22"/>
          <w:szCs w:val="22"/>
        </w:rPr>
        <w:t>All the necessary tasks including documentation preparation, all kinds of payments should be done by the Contractor until it reaches to the delivery place, all of the above mentioned should be included in the offered budget.</w:t>
      </w:r>
    </w:p>
    <w:p w14:paraId="15652A99" w14:textId="77777777" w:rsidR="00E11533" w:rsidRPr="00287FF5" w:rsidRDefault="00E11533" w:rsidP="00E11533">
      <w:pPr>
        <w:spacing w:before="0"/>
        <w:ind w:left="540"/>
        <w:jc w:val="both"/>
        <w:rPr>
          <w:rFonts w:ascii="Times New Roman" w:hAnsi="Times New Roman"/>
          <w:sz w:val="22"/>
          <w:szCs w:val="22"/>
        </w:rPr>
      </w:pPr>
      <w:r w:rsidRPr="00287FF5">
        <w:rPr>
          <w:rFonts w:ascii="Times New Roman" w:hAnsi="Times New Roman"/>
          <w:sz w:val="22"/>
          <w:szCs w:val="22"/>
        </w:rPr>
        <w:t>There should not be traces/signs of mechanical damage on the supplied products, as well as other inconsistencies with the official description for the supplied products.</w:t>
      </w:r>
    </w:p>
    <w:p w14:paraId="651FE06F" w14:textId="0A90C29E" w:rsidR="00E11533" w:rsidRPr="00287FF5" w:rsidRDefault="00E11533" w:rsidP="00E11533">
      <w:pPr>
        <w:spacing w:before="0"/>
        <w:ind w:left="540"/>
        <w:jc w:val="both"/>
        <w:rPr>
          <w:rFonts w:ascii="Times New Roman" w:hAnsi="Times New Roman"/>
          <w:sz w:val="22"/>
          <w:szCs w:val="22"/>
        </w:rPr>
      </w:pPr>
      <w:r w:rsidRPr="00287FF5">
        <w:rPr>
          <w:rFonts w:ascii="Times New Roman" w:hAnsi="Times New Roman"/>
          <w:sz w:val="22"/>
          <w:szCs w:val="22"/>
        </w:rPr>
        <w:t xml:space="preserve">The Contractor shall present the passport with technical specifications of the </w:t>
      </w:r>
      <w:r w:rsidR="002F50A3">
        <w:rPr>
          <w:rFonts w:ascii="Times New Roman" w:hAnsi="Times New Roman"/>
          <w:sz w:val="22"/>
          <w:szCs w:val="22"/>
        </w:rPr>
        <w:t>production lines</w:t>
      </w:r>
      <w:r w:rsidRPr="00287FF5">
        <w:rPr>
          <w:rFonts w:ascii="Times New Roman" w:hAnsi="Times New Roman"/>
          <w:sz w:val="22"/>
          <w:szCs w:val="22"/>
        </w:rPr>
        <w:t xml:space="preserve"> to be delivered, instructions for exploitation and security rules. </w:t>
      </w:r>
    </w:p>
    <w:p w14:paraId="12F1ECA7" w14:textId="77777777" w:rsidR="00E11533" w:rsidRPr="00287FF5" w:rsidRDefault="00E11533" w:rsidP="00E11533">
      <w:pPr>
        <w:spacing w:before="0"/>
        <w:ind w:left="540"/>
        <w:jc w:val="both"/>
        <w:rPr>
          <w:rFonts w:ascii="Times New Roman" w:hAnsi="Times New Roman"/>
          <w:sz w:val="22"/>
          <w:szCs w:val="22"/>
        </w:rPr>
      </w:pPr>
      <w:r w:rsidRPr="00287FF5">
        <w:rPr>
          <w:rFonts w:ascii="Times New Roman" w:hAnsi="Times New Roman"/>
          <w:sz w:val="22"/>
          <w:szCs w:val="22"/>
        </w:rPr>
        <w:t xml:space="preserve">The Contracting Authority, upon necessity, has the right to require other information regarding the supply within reasonable time frame.   </w:t>
      </w:r>
    </w:p>
    <w:p w14:paraId="37E9639A" w14:textId="0A54826A" w:rsidR="0013195A" w:rsidRPr="00287FF5" w:rsidRDefault="0013195A" w:rsidP="0013195A">
      <w:pPr>
        <w:spacing w:before="0"/>
        <w:ind w:left="540"/>
        <w:jc w:val="both"/>
        <w:rPr>
          <w:rFonts w:ascii="Times New Roman" w:hAnsi="Times New Roman"/>
          <w:sz w:val="22"/>
          <w:szCs w:val="22"/>
        </w:rPr>
      </w:pPr>
      <w:r w:rsidRPr="00287FF5">
        <w:rPr>
          <w:rFonts w:ascii="Times New Roman" w:hAnsi="Times New Roman"/>
          <w:sz w:val="22"/>
          <w:szCs w:val="22"/>
        </w:rPr>
        <w:t>The place of acceptance: the supplies shall be d</w:t>
      </w:r>
      <w:r w:rsidR="00673C63">
        <w:rPr>
          <w:rFonts w:ascii="Times New Roman" w:hAnsi="Times New Roman"/>
          <w:sz w:val="22"/>
          <w:szCs w:val="22"/>
        </w:rPr>
        <w:t>elivered to the towns: Gyumri (</w:t>
      </w:r>
      <w:r w:rsidR="00602BCD">
        <w:rPr>
          <w:rFonts w:ascii="Times New Roman" w:hAnsi="Times New Roman"/>
          <w:sz w:val="22"/>
          <w:szCs w:val="22"/>
        </w:rPr>
        <w:t>1</w:t>
      </w:r>
      <w:r w:rsidRPr="00287FF5">
        <w:rPr>
          <w:rFonts w:ascii="Times New Roman" w:hAnsi="Times New Roman"/>
          <w:sz w:val="22"/>
          <w:szCs w:val="22"/>
        </w:rPr>
        <w:t xml:space="preserve"> </w:t>
      </w:r>
      <w:r w:rsidR="00602BCD">
        <w:rPr>
          <w:rFonts w:ascii="Times New Roman" w:hAnsi="Times New Roman"/>
          <w:sz w:val="22"/>
          <w:szCs w:val="22"/>
        </w:rPr>
        <w:t>production line</w:t>
      </w:r>
      <w:r w:rsidRPr="00287FF5">
        <w:rPr>
          <w:rFonts w:ascii="Times New Roman" w:hAnsi="Times New Roman"/>
          <w:sz w:val="22"/>
          <w:szCs w:val="22"/>
        </w:rPr>
        <w:t>) and Vanadzor (</w:t>
      </w:r>
      <w:r w:rsidR="00602BCD">
        <w:rPr>
          <w:rFonts w:ascii="Times New Roman" w:hAnsi="Times New Roman"/>
          <w:sz w:val="22"/>
          <w:szCs w:val="22"/>
        </w:rPr>
        <w:t>1 production line</w:t>
      </w:r>
      <w:r w:rsidRPr="00287FF5">
        <w:rPr>
          <w:rFonts w:ascii="Times New Roman" w:hAnsi="Times New Roman"/>
          <w:sz w:val="22"/>
          <w:szCs w:val="22"/>
        </w:rPr>
        <w:t>).</w:t>
      </w:r>
    </w:p>
    <w:p w14:paraId="0F9ECED5" w14:textId="5F990F70" w:rsidR="0013195A" w:rsidRPr="00287FF5" w:rsidRDefault="0013195A" w:rsidP="0013195A">
      <w:pPr>
        <w:spacing w:before="0"/>
        <w:ind w:left="540"/>
        <w:jc w:val="both"/>
        <w:rPr>
          <w:rFonts w:ascii="Times New Roman" w:hAnsi="Times New Roman"/>
          <w:sz w:val="22"/>
          <w:szCs w:val="22"/>
        </w:rPr>
      </w:pPr>
      <w:r w:rsidRPr="00D14C72">
        <w:rPr>
          <w:rFonts w:ascii="Times New Roman" w:hAnsi="Times New Roman"/>
          <w:sz w:val="22"/>
          <w:szCs w:val="22"/>
        </w:rPr>
        <w:t>The supply shall be delivered to the venue specified by the Contracting Authority in the contract under the applied rule of DDP</w:t>
      </w:r>
      <w:r w:rsidRPr="00D14C72">
        <w:rPr>
          <w:rStyle w:val="FootnoteReference"/>
          <w:rFonts w:ascii="Times New Roman" w:hAnsi="Times New Roman"/>
          <w:sz w:val="22"/>
        </w:rPr>
        <w:footnoteReference w:id="1"/>
      </w:r>
      <w:r w:rsidRPr="00D14C72">
        <w:rPr>
          <w:rFonts w:ascii="Times New Roman" w:hAnsi="Times New Roman"/>
          <w:sz w:val="22"/>
          <w:szCs w:val="22"/>
        </w:rPr>
        <w:t>.</w:t>
      </w:r>
    </w:p>
    <w:p w14:paraId="5A718A95" w14:textId="7EF36256" w:rsidR="0013195A" w:rsidRPr="00287FF5" w:rsidRDefault="0013195A" w:rsidP="0013195A">
      <w:pPr>
        <w:spacing w:before="0"/>
        <w:ind w:left="540"/>
        <w:jc w:val="both"/>
        <w:rPr>
          <w:rFonts w:ascii="Times New Roman" w:hAnsi="Times New Roman"/>
          <w:sz w:val="22"/>
          <w:szCs w:val="22"/>
        </w:rPr>
      </w:pPr>
      <w:r w:rsidRPr="00287FF5">
        <w:rPr>
          <w:rFonts w:ascii="Times New Roman" w:hAnsi="Times New Roman"/>
          <w:sz w:val="22"/>
          <w:szCs w:val="22"/>
        </w:rPr>
        <w:t xml:space="preserve">The </w:t>
      </w:r>
      <w:r w:rsidRPr="00FC713D">
        <w:rPr>
          <w:rFonts w:ascii="Times New Roman" w:hAnsi="Times New Roman"/>
          <w:sz w:val="22"/>
          <w:szCs w:val="22"/>
        </w:rPr>
        <w:t xml:space="preserve">implementation period of the tasks shall run from the date the contract enters into force within up to </w:t>
      </w:r>
      <w:r w:rsidR="00FC713D" w:rsidRPr="00FC713D">
        <w:rPr>
          <w:rFonts w:ascii="Times New Roman" w:hAnsi="Times New Roman"/>
          <w:sz w:val="22"/>
          <w:szCs w:val="22"/>
        </w:rPr>
        <w:t>6</w:t>
      </w:r>
      <w:r w:rsidRPr="00FC713D">
        <w:rPr>
          <w:rFonts w:ascii="Times New Roman" w:hAnsi="Times New Roman"/>
          <w:sz w:val="22"/>
          <w:szCs w:val="22"/>
        </w:rPr>
        <w:t xml:space="preserve"> months.</w:t>
      </w:r>
    </w:p>
    <w:p w14:paraId="54906AC6" w14:textId="77777777" w:rsidR="0047783A" w:rsidRPr="00E82463" w:rsidRDefault="00E82463" w:rsidP="00E82463">
      <w:pPr>
        <w:pStyle w:val="Heading2"/>
        <w:keepNext w:val="0"/>
        <w:ind w:left="567" w:hanging="567"/>
        <w:jc w:val="both"/>
        <w:rPr>
          <w:rFonts w:ascii="Times New Roman" w:hAnsi="Times New Roman"/>
          <w:sz w:val="22"/>
          <w:lang w:val="en-GB"/>
        </w:rPr>
      </w:pPr>
      <w:bookmarkStart w:id="2" w:name="_Ref499723935"/>
      <w:bookmarkStart w:id="3" w:name="_Ref500330319"/>
      <w:r>
        <w:rPr>
          <w:rFonts w:ascii="Times New Roman" w:hAnsi="Times New Roman"/>
          <w:sz w:val="22"/>
          <w:lang w:val="en-GB"/>
        </w:rPr>
        <w:t>1.2</w:t>
      </w:r>
      <w:r w:rsidR="0047783A" w:rsidRPr="00E82463">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p>
    <w:bookmarkEnd w:id="2"/>
    <w:bookmarkEnd w:id="3"/>
    <w:p w14:paraId="65FC8B4D" w14:textId="77777777" w:rsidR="0047783A" w:rsidRPr="00E82463" w:rsidRDefault="0047783A" w:rsidP="002A1860">
      <w:pPr>
        <w:pStyle w:val="Heading2"/>
        <w:ind w:left="567" w:hanging="567"/>
        <w:jc w:val="both"/>
        <w:rPr>
          <w:rFonts w:ascii="Times New Roman" w:hAnsi="Times New Roman"/>
          <w:sz w:val="22"/>
          <w:lang w:val="en-GB"/>
        </w:rPr>
      </w:pPr>
      <w:r w:rsidRPr="00E82463">
        <w:rPr>
          <w:rFonts w:ascii="Times New Roman" w:hAnsi="Times New Roman"/>
          <w:sz w:val="22"/>
          <w:lang w:val="en-GB"/>
        </w:rPr>
        <w:lastRenderedPageBreak/>
        <w:t xml:space="preserve">1.4 </w:t>
      </w:r>
      <w:r w:rsidRPr="00E82463">
        <w:rPr>
          <w:rFonts w:ascii="Times New Roman" w:hAnsi="Times New Roman"/>
          <w:sz w:val="22"/>
          <w:lang w:val="en-GB"/>
        </w:rPr>
        <w:tab/>
      </w:r>
      <w:r w:rsidRPr="00FC6A15">
        <w:rPr>
          <w:rFonts w:ascii="Times New Roman" w:hAnsi="Times New Roman"/>
          <w:sz w:val="22"/>
          <w:lang w:val="en-GB"/>
        </w:rPr>
        <w:t>Tenderers are not authorised to tender for a variant</w:t>
      </w:r>
      <w:r w:rsidR="00A77708" w:rsidRPr="00FC6A15">
        <w:rPr>
          <w:rFonts w:ascii="Times New Roman" w:hAnsi="Times New Roman"/>
          <w:sz w:val="22"/>
          <w:lang w:val="en-GB"/>
        </w:rPr>
        <w:t xml:space="preserve"> solution</w:t>
      </w:r>
      <w:r w:rsidRPr="00FC6A15">
        <w:rPr>
          <w:rFonts w:ascii="Times New Roman" w:hAnsi="Times New Roman"/>
          <w:sz w:val="22"/>
          <w:lang w:val="en-GB"/>
        </w:rPr>
        <w:t xml:space="preserve"> in addition to the present tender.</w:t>
      </w:r>
      <w:r w:rsidR="001309AB" w:rsidRPr="00E82463">
        <w:rPr>
          <w:rFonts w:ascii="Times New Roman" w:hAnsi="Times New Roman"/>
          <w:sz w:val="22"/>
          <w:lang w:val="en-GB"/>
        </w:rPr>
        <w:br/>
      </w:r>
    </w:p>
    <w:p w14:paraId="2478EAAE" w14:textId="6E869C4D" w:rsidR="0047783A" w:rsidRPr="001A2BC4" w:rsidRDefault="00A633C6" w:rsidP="009956B4">
      <w:pPr>
        <w:pStyle w:val="Heading1"/>
        <w:rPr>
          <w:lang w:val="en-GB"/>
        </w:rPr>
      </w:pPr>
      <w:bookmarkStart w:id="4" w:name="_Toc42488071"/>
      <w:r w:rsidRPr="001A2BC4">
        <w:rPr>
          <w:lang w:val="en-GB"/>
        </w:rPr>
        <w:t xml:space="preserve">2. </w:t>
      </w:r>
      <w:r w:rsidR="0047783A" w:rsidRPr="001A2BC4">
        <w:rPr>
          <w:lang w:val="en-GB"/>
        </w:rPr>
        <w:t>Timetable</w:t>
      </w:r>
      <w:bookmarkEnd w:id="4"/>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2268"/>
      </w:tblGrid>
      <w:tr w:rsidR="0047783A" w:rsidRPr="00E82463" w14:paraId="043F8042" w14:textId="77777777" w:rsidTr="00A4424B">
        <w:tc>
          <w:tcPr>
            <w:tcW w:w="3969" w:type="dxa"/>
            <w:tcBorders>
              <w:bottom w:val="nil"/>
            </w:tcBorders>
          </w:tcPr>
          <w:p w14:paraId="4DCFE9A8" w14:textId="77777777" w:rsidR="0047783A" w:rsidRPr="00E82463" w:rsidRDefault="0047783A">
            <w:pPr>
              <w:keepNext/>
              <w:jc w:val="both"/>
              <w:rPr>
                <w:rFonts w:ascii="Times New Roman" w:hAnsi="Times New Roman"/>
              </w:rPr>
            </w:pPr>
          </w:p>
        </w:tc>
        <w:tc>
          <w:tcPr>
            <w:tcW w:w="2410" w:type="dxa"/>
            <w:shd w:val="pct10" w:color="auto" w:fill="FFFFFF"/>
          </w:tcPr>
          <w:p w14:paraId="3C43A0B5" w14:textId="77777777" w:rsidR="0047783A" w:rsidRPr="00E82463" w:rsidRDefault="0047783A">
            <w:pPr>
              <w:keepNext/>
              <w:jc w:val="both"/>
              <w:rPr>
                <w:rFonts w:ascii="Times New Roman" w:hAnsi="Times New Roman"/>
                <w:b/>
                <w:sz w:val="18"/>
              </w:rPr>
            </w:pPr>
            <w:r w:rsidRPr="00E82463">
              <w:rPr>
                <w:rFonts w:ascii="Times New Roman" w:hAnsi="Times New Roman"/>
                <w:b/>
                <w:sz w:val="18"/>
              </w:rPr>
              <w:t>DATE</w:t>
            </w:r>
          </w:p>
        </w:tc>
        <w:tc>
          <w:tcPr>
            <w:tcW w:w="2268" w:type="dxa"/>
            <w:tcBorders>
              <w:bottom w:val="nil"/>
            </w:tcBorders>
            <w:shd w:val="pct10" w:color="auto" w:fill="FFFFFF"/>
          </w:tcPr>
          <w:p w14:paraId="09790EF5" w14:textId="7B1DBF51" w:rsidR="0047783A" w:rsidRPr="00E82463" w:rsidRDefault="0047783A">
            <w:pPr>
              <w:jc w:val="both"/>
              <w:rPr>
                <w:rFonts w:ascii="Times New Roman" w:hAnsi="Times New Roman"/>
                <w:b/>
                <w:sz w:val="18"/>
              </w:rPr>
            </w:pPr>
            <w:r w:rsidRPr="00E82463">
              <w:rPr>
                <w:rFonts w:ascii="Times New Roman" w:hAnsi="Times New Roman"/>
                <w:b/>
                <w:sz w:val="18"/>
              </w:rPr>
              <w:t>TIME</w:t>
            </w:r>
          </w:p>
        </w:tc>
      </w:tr>
      <w:tr w:rsidR="00403B25" w:rsidRPr="00E82463" w14:paraId="65DB2A02" w14:textId="77777777" w:rsidTr="00A4424B">
        <w:tc>
          <w:tcPr>
            <w:tcW w:w="3969" w:type="dxa"/>
            <w:shd w:val="pct10" w:color="auto" w:fill="FFFFFF"/>
          </w:tcPr>
          <w:p w14:paraId="132820BF" w14:textId="77777777" w:rsidR="00403B25" w:rsidRPr="00E82463" w:rsidRDefault="00403B25" w:rsidP="00403B25">
            <w:pPr>
              <w:jc w:val="both"/>
              <w:rPr>
                <w:rFonts w:ascii="Times New Roman" w:hAnsi="Times New Roman"/>
                <w:b/>
                <w:sz w:val="22"/>
              </w:rPr>
            </w:pPr>
            <w:r w:rsidRPr="00E82463">
              <w:rPr>
                <w:rFonts w:ascii="Times New Roman" w:hAnsi="Times New Roman"/>
                <w:b/>
                <w:sz w:val="22"/>
              </w:rPr>
              <w:t>Clarification meeting / site visit (if any)</w:t>
            </w:r>
          </w:p>
        </w:tc>
        <w:tc>
          <w:tcPr>
            <w:tcW w:w="2410" w:type="dxa"/>
          </w:tcPr>
          <w:p w14:paraId="057CFEC8" w14:textId="2249BF1A" w:rsidR="00403B25" w:rsidRPr="00813280" w:rsidRDefault="00403B25" w:rsidP="00403B25">
            <w:pPr>
              <w:jc w:val="center"/>
              <w:rPr>
                <w:rFonts w:ascii="Times New Roman" w:hAnsi="Times New Roman"/>
                <w:sz w:val="22"/>
              </w:rPr>
            </w:pPr>
            <w:r w:rsidRPr="00813280">
              <w:rPr>
                <w:rFonts w:ascii="Times New Roman" w:hAnsi="Times New Roman"/>
                <w:sz w:val="22"/>
              </w:rPr>
              <w:t>Not applicable</w:t>
            </w:r>
          </w:p>
        </w:tc>
        <w:tc>
          <w:tcPr>
            <w:tcW w:w="2268" w:type="dxa"/>
          </w:tcPr>
          <w:p w14:paraId="2746E565" w14:textId="170E3760" w:rsidR="00403B25" w:rsidRPr="00813280" w:rsidRDefault="00403B25" w:rsidP="00403B25">
            <w:pPr>
              <w:jc w:val="center"/>
              <w:rPr>
                <w:rFonts w:ascii="Times New Roman" w:hAnsi="Times New Roman"/>
                <w:sz w:val="22"/>
              </w:rPr>
            </w:pPr>
            <w:r w:rsidRPr="00813280">
              <w:rPr>
                <w:rFonts w:ascii="Times New Roman" w:hAnsi="Times New Roman"/>
                <w:sz w:val="22"/>
                <w:szCs w:val="22"/>
              </w:rPr>
              <w:t>Not applicable</w:t>
            </w:r>
          </w:p>
        </w:tc>
      </w:tr>
      <w:tr w:rsidR="00403B25" w:rsidRPr="00E82463" w14:paraId="750EA862" w14:textId="77777777" w:rsidTr="00A4424B">
        <w:tc>
          <w:tcPr>
            <w:tcW w:w="3969" w:type="dxa"/>
            <w:shd w:val="pct10" w:color="auto" w:fill="FFFFFF"/>
          </w:tcPr>
          <w:p w14:paraId="23E77229" w14:textId="77777777" w:rsidR="00403B25" w:rsidRPr="00B35051" w:rsidRDefault="00403B25" w:rsidP="00403B25">
            <w:pPr>
              <w:keepNext/>
              <w:rPr>
                <w:rFonts w:ascii="Times New Roman" w:hAnsi="Times New Roman"/>
                <w:b/>
                <w:sz w:val="22"/>
              </w:rPr>
            </w:pPr>
            <w:r w:rsidRPr="00B35051">
              <w:rPr>
                <w:rFonts w:ascii="Times New Roman" w:hAnsi="Times New Roman"/>
                <w:b/>
                <w:sz w:val="22"/>
              </w:rPr>
              <w:t>Deadline for requesting clarifications from the contracting authority</w:t>
            </w:r>
          </w:p>
        </w:tc>
        <w:tc>
          <w:tcPr>
            <w:tcW w:w="2410" w:type="dxa"/>
          </w:tcPr>
          <w:p w14:paraId="011343CC" w14:textId="7C41F153" w:rsidR="00403B25" w:rsidRPr="00004B99" w:rsidRDefault="009954D8" w:rsidP="00DD2435">
            <w:pPr>
              <w:jc w:val="center"/>
              <w:rPr>
                <w:rFonts w:ascii="Times New Roman" w:hAnsi="Times New Roman"/>
                <w:sz w:val="22"/>
                <w:szCs w:val="22"/>
              </w:rPr>
            </w:pPr>
            <w:r>
              <w:rPr>
                <w:rFonts w:ascii="Times New Roman" w:hAnsi="Times New Roman"/>
                <w:sz w:val="22"/>
                <w:szCs w:val="22"/>
              </w:rPr>
              <w:t>03</w:t>
            </w:r>
            <w:r w:rsidR="00004B99" w:rsidRPr="00004B99">
              <w:rPr>
                <w:rFonts w:ascii="Times New Roman" w:hAnsi="Times New Roman"/>
                <w:sz w:val="22"/>
                <w:szCs w:val="22"/>
              </w:rPr>
              <w:t xml:space="preserve"> </w:t>
            </w:r>
            <w:r w:rsidR="00DD2435">
              <w:rPr>
                <w:rFonts w:ascii="Times New Roman" w:hAnsi="Times New Roman"/>
                <w:sz w:val="22"/>
                <w:szCs w:val="22"/>
              </w:rPr>
              <w:t>July</w:t>
            </w:r>
            <w:r w:rsidR="00004B99" w:rsidRPr="00004B99">
              <w:rPr>
                <w:rFonts w:ascii="Times New Roman" w:hAnsi="Times New Roman"/>
                <w:sz w:val="22"/>
                <w:szCs w:val="22"/>
              </w:rPr>
              <w:t xml:space="preserve"> 2023</w:t>
            </w:r>
          </w:p>
        </w:tc>
        <w:tc>
          <w:tcPr>
            <w:tcW w:w="2268" w:type="dxa"/>
          </w:tcPr>
          <w:p w14:paraId="5B1CA5BA" w14:textId="04192502" w:rsidR="00403B25" w:rsidRPr="00403B25" w:rsidRDefault="00FF0134" w:rsidP="00403B25">
            <w:pPr>
              <w:jc w:val="center"/>
              <w:rPr>
                <w:rFonts w:ascii="Times New Roman" w:hAnsi="Times New Roman"/>
                <w:sz w:val="22"/>
              </w:rPr>
            </w:pPr>
            <w:r w:rsidRPr="00E82463">
              <w:rPr>
                <w:rFonts w:ascii="Times New Roman" w:hAnsi="Times New Roman"/>
                <w:sz w:val="22"/>
              </w:rPr>
              <w:t>-</w:t>
            </w:r>
            <w:r w:rsidRPr="00FF0134" w:rsidDel="00FF0134">
              <w:rPr>
                <w:rFonts w:ascii="Times New Roman" w:hAnsi="Times New Roman"/>
                <w:sz w:val="22"/>
                <w:szCs w:val="22"/>
              </w:rPr>
              <w:t xml:space="preserve"> </w:t>
            </w:r>
          </w:p>
        </w:tc>
      </w:tr>
      <w:tr w:rsidR="00403B25" w:rsidRPr="00E82463" w14:paraId="3722E57B" w14:textId="77777777" w:rsidTr="00A4424B">
        <w:tc>
          <w:tcPr>
            <w:tcW w:w="3969" w:type="dxa"/>
            <w:shd w:val="pct10" w:color="auto" w:fill="FFFFFF"/>
          </w:tcPr>
          <w:p w14:paraId="4E5EBEC6" w14:textId="77777777" w:rsidR="00403B25" w:rsidRPr="00E82463" w:rsidRDefault="00403B25" w:rsidP="00403B25">
            <w:pPr>
              <w:rPr>
                <w:rFonts w:ascii="Times New Roman" w:hAnsi="Times New Roman"/>
                <w:b/>
                <w:sz w:val="22"/>
              </w:rPr>
            </w:pPr>
            <w:r w:rsidRPr="00E82463">
              <w:rPr>
                <w:rFonts w:ascii="Times New Roman" w:hAnsi="Times New Roman"/>
                <w:b/>
                <w:sz w:val="22"/>
              </w:rPr>
              <w:t xml:space="preserve">Last date on which clarifications are issued by the </w:t>
            </w:r>
            <w:r>
              <w:rPr>
                <w:rFonts w:ascii="Times New Roman" w:hAnsi="Times New Roman"/>
                <w:b/>
                <w:sz w:val="22"/>
              </w:rPr>
              <w:t>c</w:t>
            </w:r>
            <w:r w:rsidRPr="00E82463">
              <w:rPr>
                <w:rFonts w:ascii="Times New Roman" w:hAnsi="Times New Roman"/>
                <w:b/>
                <w:sz w:val="22"/>
              </w:rPr>
              <w:t xml:space="preserve">ontracting </w:t>
            </w:r>
            <w:r>
              <w:rPr>
                <w:rFonts w:ascii="Times New Roman" w:hAnsi="Times New Roman"/>
                <w:b/>
                <w:sz w:val="22"/>
              </w:rPr>
              <w:t>a</w:t>
            </w:r>
            <w:r w:rsidRPr="00E82463">
              <w:rPr>
                <w:rFonts w:ascii="Times New Roman" w:hAnsi="Times New Roman"/>
                <w:b/>
                <w:sz w:val="22"/>
              </w:rPr>
              <w:t>uthority</w:t>
            </w:r>
          </w:p>
        </w:tc>
        <w:tc>
          <w:tcPr>
            <w:tcW w:w="2410" w:type="dxa"/>
          </w:tcPr>
          <w:p w14:paraId="23C97F7C" w14:textId="469D29F6" w:rsidR="00403B25" w:rsidRPr="00004B99" w:rsidRDefault="009954D8" w:rsidP="00DD2435">
            <w:pPr>
              <w:jc w:val="center"/>
              <w:rPr>
                <w:rFonts w:ascii="Times New Roman" w:hAnsi="Times New Roman"/>
                <w:sz w:val="22"/>
                <w:szCs w:val="22"/>
              </w:rPr>
            </w:pPr>
            <w:r>
              <w:rPr>
                <w:rFonts w:ascii="Times New Roman" w:hAnsi="Times New Roman"/>
                <w:sz w:val="22"/>
                <w:szCs w:val="22"/>
              </w:rPr>
              <w:t>14</w:t>
            </w:r>
            <w:r w:rsidR="00004B99" w:rsidRPr="00004B99">
              <w:rPr>
                <w:rFonts w:ascii="Times New Roman" w:hAnsi="Times New Roman"/>
                <w:sz w:val="22"/>
                <w:szCs w:val="22"/>
              </w:rPr>
              <w:t xml:space="preserve"> </w:t>
            </w:r>
            <w:r w:rsidR="00DD2435">
              <w:rPr>
                <w:rFonts w:ascii="Times New Roman" w:hAnsi="Times New Roman"/>
                <w:sz w:val="22"/>
                <w:szCs w:val="22"/>
              </w:rPr>
              <w:t>July</w:t>
            </w:r>
            <w:r w:rsidR="00004B99" w:rsidRPr="00004B99">
              <w:rPr>
                <w:rFonts w:ascii="Times New Roman" w:hAnsi="Times New Roman"/>
                <w:sz w:val="22"/>
                <w:szCs w:val="22"/>
              </w:rPr>
              <w:t xml:space="preserve"> 2023</w:t>
            </w:r>
          </w:p>
        </w:tc>
        <w:tc>
          <w:tcPr>
            <w:tcW w:w="2268" w:type="dxa"/>
          </w:tcPr>
          <w:p w14:paraId="042C6B74" w14:textId="77777777" w:rsidR="00403B25" w:rsidRPr="00E82463" w:rsidRDefault="00403B25" w:rsidP="00403B25">
            <w:pPr>
              <w:jc w:val="center"/>
              <w:rPr>
                <w:rFonts w:ascii="Times New Roman" w:hAnsi="Times New Roman"/>
                <w:sz w:val="22"/>
              </w:rPr>
            </w:pPr>
            <w:r w:rsidRPr="00E82463">
              <w:rPr>
                <w:rFonts w:ascii="Times New Roman" w:hAnsi="Times New Roman"/>
                <w:sz w:val="22"/>
              </w:rPr>
              <w:t>-</w:t>
            </w:r>
          </w:p>
        </w:tc>
      </w:tr>
      <w:tr w:rsidR="00403B25" w:rsidRPr="00E82463" w14:paraId="2C1FA528" w14:textId="77777777" w:rsidTr="00A4424B">
        <w:tc>
          <w:tcPr>
            <w:tcW w:w="3969" w:type="dxa"/>
            <w:shd w:val="pct10" w:color="auto" w:fill="FFFFFF"/>
          </w:tcPr>
          <w:p w14:paraId="50CA7D32" w14:textId="77777777" w:rsidR="00403B25" w:rsidRPr="00E82463" w:rsidRDefault="00403B25" w:rsidP="00403B25">
            <w:pPr>
              <w:jc w:val="both"/>
              <w:rPr>
                <w:rFonts w:ascii="Times New Roman" w:hAnsi="Times New Roman"/>
                <w:b/>
                <w:sz w:val="22"/>
              </w:rPr>
            </w:pPr>
            <w:r w:rsidRPr="00E82463">
              <w:rPr>
                <w:rFonts w:ascii="Times New Roman" w:hAnsi="Times New Roman"/>
                <w:b/>
                <w:sz w:val="22"/>
              </w:rPr>
              <w:t>Deadline for submission of tenders</w:t>
            </w:r>
          </w:p>
        </w:tc>
        <w:tc>
          <w:tcPr>
            <w:tcW w:w="2410" w:type="dxa"/>
          </w:tcPr>
          <w:p w14:paraId="0331B505" w14:textId="06E32030" w:rsidR="00403B25" w:rsidRPr="00820A6D" w:rsidRDefault="009954D8" w:rsidP="009954D8">
            <w:pPr>
              <w:jc w:val="center"/>
              <w:rPr>
                <w:rFonts w:ascii="Times New Roman" w:hAnsi="Times New Roman"/>
                <w:sz w:val="22"/>
                <w:lang w:val="ru-RU"/>
              </w:rPr>
            </w:pPr>
            <w:r>
              <w:rPr>
                <w:rFonts w:ascii="Times New Roman" w:hAnsi="Times New Roman"/>
                <w:sz w:val="22"/>
              </w:rPr>
              <w:t>24</w:t>
            </w:r>
            <w:r w:rsidR="00DD2435">
              <w:rPr>
                <w:rFonts w:ascii="Times New Roman" w:hAnsi="Times New Roman"/>
                <w:sz w:val="22"/>
              </w:rPr>
              <w:t xml:space="preserve"> </w:t>
            </w:r>
            <w:r>
              <w:rPr>
                <w:rFonts w:ascii="Times New Roman" w:hAnsi="Times New Roman"/>
                <w:sz w:val="22"/>
              </w:rPr>
              <w:t>July</w:t>
            </w:r>
            <w:r w:rsidR="00820A6D">
              <w:rPr>
                <w:rFonts w:ascii="Times New Roman" w:hAnsi="Times New Roman"/>
                <w:sz w:val="22"/>
                <w:lang w:val="ru-RU"/>
              </w:rPr>
              <w:t xml:space="preserve"> 2023</w:t>
            </w:r>
          </w:p>
        </w:tc>
        <w:tc>
          <w:tcPr>
            <w:tcW w:w="2268" w:type="dxa"/>
          </w:tcPr>
          <w:p w14:paraId="24FA29BB" w14:textId="4BA34B9A" w:rsidR="00403B25" w:rsidRPr="00820A6D" w:rsidRDefault="00820A6D" w:rsidP="00403B25">
            <w:pPr>
              <w:jc w:val="center"/>
              <w:rPr>
                <w:rFonts w:ascii="Times New Roman" w:hAnsi="Times New Roman"/>
                <w:sz w:val="22"/>
                <w:lang w:val="ru-RU"/>
              </w:rPr>
            </w:pPr>
            <w:r>
              <w:rPr>
                <w:rFonts w:ascii="Times New Roman" w:hAnsi="Times New Roman"/>
                <w:sz w:val="22"/>
                <w:lang w:val="ru-RU"/>
              </w:rPr>
              <w:t>17:00</w:t>
            </w:r>
          </w:p>
        </w:tc>
      </w:tr>
      <w:tr w:rsidR="00403B25" w:rsidRPr="00E82463" w14:paraId="0190C6E2" w14:textId="77777777" w:rsidTr="00A4424B">
        <w:tc>
          <w:tcPr>
            <w:tcW w:w="3969" w:type="dxa"/>
            <w:shd w:val="pct10" w:color="auto" w:fill="FFFFFF"/>
          </w:tcPr>
          <w:p w14:paraId="550FBF2E" w14:textId="77777777" w:rsidR="00403B25" w:rsidRPr="00E82463" w:rsidRDefault="00403B25" w:rsidP="00403B25">
            <w:pPr>
              <w:jc w:val="both"/>
              <w:rPr>
                <w:rFonts w:ascii="Times New Roman" w:hAnsi="Times New Roman"/>
                <w:b/>
                <w:sz w:val="22"/>
              </w:rPr>
            </w:pPr>
            <w:r w:rsidRPr="00E82463">
              <w:rPr>
                <w:rFonts w:ascii="Times New Roman" w:hAnsi="Times New Roman"/>
                <w:b/>
                <w:sz w:val="22"/>
              </w:rPr>
              <w:t>Tender opening session</w:t>
            </w:r>
          </w:p>
        </w:tc>
        <w:tc>
          <w:tcPr>
            <w:tcW w:w="2410" w:type="dxa"/>
          </w:tcPr>
          <w:p w14:paraId="582624C5" w14:textId="00647926" w:rsidR="00403B25" w:rsidRPr="00E82463" w:rsidRDefault="009954D8" w:rsidP="009954D8">
            <w:pPr>
              <w:jc w:val="center"/>
              <w:rPr>
                <w:rFonts w:ascii="Times New Roman" w:hAnsi="Times New Roman"/>
                <w:sz w:val="22"/>
              </w:rPr>
            </w:pPr>
            <w:r>
              <w:rPr>
                <w:rFonts w:ascii="Times New Roman" w:hAnsi="Times New Roman"/>
                <w:sz w:val="22"/>
              </w:rPr>
              <w:t>31</w:t>
            </w:r>
            <w:r w:rsidR="00B0535F">
              <w:rPr>
                <w:rFonts w:ascii="Times New Roman" w:hAnsi="Times New Roman"/>
                <w:sz w:val="22"/>
              </w:rPr>
              <w:t xml:space="preserve"> </w:t>
            </w:r>
            <w:r>
              <w:rPr>
                <w:rFonts w:ascii="Times New Roman" w:hAnsi="Times New Roman"/>
                <w:sz w:val="22"/>
              </w:rPr>
              <w:t>July</w:t>
            </w:r>
            <w:r w:rsidR="00B0535F">
              <w:rPr>
                <w:rFonts w:ascii="Times New Roman" w:hAnsi="Times New Roman"/>
                <w:sz w:val="22"/>
              </w:rPr>
              <w:t xml:space="preserve"> 2023</w:t>
            </w:r>
          </w:p>
        </w:tc>
        <w:tc>
          <w:tcPr>
            <w:tcW w:w="2268" w:type="dxa"/>
          </w:tcPr>
          <w:p w14:paraId="4A5D8A55" w14:textId="055B2725" w:rsidR="00403B25" w:rsidRPr="00E82463" w:rsidRDefault="00B0535F">
            <w:pPr>
              <w:jc w:val="center"/>
              <w:rPr>
                <w:rFonts w:ascii="Times New Roman" w:hAnsi="Times New Roman"/>
                <w:sz w:val="22"/>
              </w:rPr>
            </w:pPr>
            <w:r>
              <w:rPr>
                <w:rFonts w:ascii="Times New Roman" w:hAnsi="Times New Roman"/>
                <w:sz w:val="22"/>
              </w:rPr>
              <w:t>14:00</w:t>
            </w:r>
          </w:p>
        </w:tc>
      </w:tr>
      <w:tr w:rsidR="00403B25" w:rsidRPr="00E82463" w14:paraId="3B4561D8" w14:textId="77777777" w:rsidTr="00A4424B">
        <w:tc>
          <w:tcPr>
            <w:tcW w:w="3969" w:type="dxa"/>
            <w:shd w:val="pct10" w:color="auto" w:fill="FFFFFF"/>
          </w:tcPr>
          <w:p w14:paraId="2A2A8413" w14:textId="77777777" w:rsidR="00403B25" w:rsidRPr="00E82463" w:rsidRDefault="00403B25" w:rsidP="00403B25">
            <w:pPr>
              <w:tabs>
                <w:tab w:val="left" w:pos="851"/>
              </w:tabs>
              <w:jc w:val="both"/>
              <w:rPr>
                <w:rFonts w:ascii="Times New Roman" w:hAnsi="Times New Roman"/>
                <w:b/>
                <w:sz w:val="22"/>
              </w:rPr>
            </w:pPr>
            <w:r w:rsidRPr="00E82463">
              <w:rPr>
                <w:rFonts w:ascii="Times New Roman" w:hAnsi="Times New Roman"/>
                <w:b/>
                <w:sz w:val="22"/>
              </w:rPr>
              <w:t>Notification of award to the successful tenderer</w:t>
            </w:r>
          </w:p>
        </w:tc>
        <w:tc>
          <w:tcPr>
            <w:tcW w:w="2410" w:type="dxa"/>
          </w:tcPr>
          <w:p w14:paraId="3C199AAE" w14:textId="69D3B6DF" w:rsidR="00403B25" w:rsidRPr="00E82463" w:rsidRDefault="00413410" w:rsidP="00403B25">
            <w:pPr>
              <w:tabs>
                <w:tab w:val="left" w:pos="851"/>
              </w:tabs>
              <w:rPr>
                <w:rFonts w:ascii="Times New Roman" w:hAnsi="Times New Roman"/>
                <w:sz w:val="22"/>
              </w:rPr>
            </w:pPr>
            <w:r>
              <w:rPr>
                <w:rFonts w:ascii="Times New Roman" w:hAnsi="Times New Roman"/>
                <w:sz w:val="22"/>
              </w:rPr>
              <w:t xml:space="preserve">        15 August 2023</w:t>
            </w:r>
            <w:r w:rsidR="00403B25">
              <w:rPr>
                <w:rFonts w:ascii="Times New Roman" w:hAnsi="Times New Roman"/>
                <w:sz w:val="22"/>
                <w:vertAlign w:val="superscript"/>
              </w:rPr>
              <w:t>*</w:t>
            </w:r>
          </w:p>
        </w:tc>
        <w:tc>
          <w:tcPr>
            <w:tcW w:w="2268" w:type="dxa"/>
          </w:tcPr>
          <w:p w14:paraId="3D4FD905" w14:textId="77777777" w:rsidR="00403B25" w:rsidRPr="00E82463" w:rsidRDefault="00403B25" w:rsidP="00403B25">
            <w:pPr>
              <w:tabs>
                <w:tab w:val="left" w:pos="851"/>
              </w:tabs>
              <w:jc w:val="center"/>
              <w:rPr>
                <w:rFonts w:ascii="Times New Roman" w:hAnsi="Times New Roman"/>
                <w:sz w:val="22"/>
              </w:rPr>
            </w:pPr>
            <w:r w:rsidRPr="00E82463">
              <w:rPr>
                <w:rFonts w:ascii="Times New Roman" w:hAnsi="Times New Roman"/>
                <w:sz w:val="22"/>
              </w:rPr>
              <w:t>-</w:t>
            </w:r>
          </w:p>
        </w:tc>
      </w:tr>
      <w:tr w:rsidR="00403B25" w:rsidRPr="00E82463" w14:paraId="6F1F217F" w14:textId="77777777" w:rsidTr="00A4424B">
        <w:tc>
          <w:tcPr>
            <w:tcW w:w="3969" w:type="dxa"/>
            <w:shd w:val="pct10" w:color="auto" w:fill="FFFFFF"/>
          </w:tcPr>
          <w:p w14:paraId="6FC76AD1" w14:textId="77777777" w:rsidR="00403B25" w:rsidRPr="00E82463" w:rsidRDefault="00403B25" w:rsidP="00403B25">
            <w:pPr>
              <w:tabs>
                <w:tab w:val="left" w:pos="851"/>
              </w:tabs>
              <w:jc w:val="both"/>
              <w:rPr>
                <w:rFonts w:ascii="Times New Roman" w:hAnsi="Times New Roman"/>
                <w:b/>
                <w:sz w:val="22"/>
              </w:rPr>
            </w:pPr>
            <w:r w:rsidRPr="00E82463">
              <w:rPr>
                <w:rFonts w:ascii="Times New Roman" w:hAnsi="Times New Roman"/>
                <w:b/>
                <w:sz w:val="22"/>
              </w:rPr>
              <w:t>Signature of the contract</w:t>
            </w:r>
          </w:p>
        </w:tc>
        <w:tc>
          <w:tcPr>
            <w:tcW w:w="2410" w:type="dxa"/>
          </w:tcPr>
          <w:p w14:paraId="5059BB7A" w14:textId="505DB885" w:rsidR="00403B25" w:rsidRPr="00E82463" w:rsidRDefault="009954D8" w:rsidP="009954D8">
            <w:pPr>
              <w:tabs>
                <w:tab w:val="left" w:pos="851"/>
              </w:tabs>
              <w:jc w:val="center"/>
              <w:rPr>
                <w:rFonts w:ascii="Times New Roman" w:hAnsi="Times New Roman"/>
                <w:sz w:val="22"/>
              </w:rPr>
            </w:pPr>
            <w:r>
              <w:rPr>
                <w:rFonts w:ascii="Times New Roman" w:hAnsi="Times New Roman"/>
                <w:sz w:val="22"/>
              </w:rPr>
              <w:t>0</w:t>
            </w:r>
            <w:r w:rsidR="00413410">
              <w:rPr>
                <w:rFonts w:ascii="Times New Roman" w:hAnsi="Times New Roman"/>
                <w:sz w:val="22"/>
              </w:rPr>
              <w:t xml:space="preserve">1 </w:t>
            </w:r>
            <w:r>
              <w:rPr>
                <w:rFonts w:ascii="Times New Roman" w:hAnsi="Times New Roman"/>
                <w:sz w:val="22"/>
              </w:rPr>
              <w:t>September</w:t>
            </w:r>
            <w:r w:rsidR="00413410">
              <w:rPr>
                <w:rFonts w:ascii="Times New Roman" w:hAnsi="Times New Roman"/>
                <w:sz w:val="22"/>
              </w:rPr>
              <w:t xml:space="preserve"> 2023</w:t>
            </w:r>
            <w:r w:rsidR="00403B25">
              <w:rPr>
                <w:rFonts w:ascii="Times New Roman" w:hAnsi="Times New Roman"/>
                <w:sz w:val="22"/>
                <w:vertAlign w:val="superscript"/>
              </w:rPr>
              <w:t>*</w:t>
            </w:r>
          </w:p>
        </w:tc>
        <w:tc>
          <w:tcPr>
            <w:tcW w:w="2268" w:type="dxa"/>
          </w:tcPr>
          <w:p w14:paraId="1D7A125C" w14:textId="77777777" w:rsidR="00403B25" w:rsidRPr="00E82463" w:rsidRDefault="00403B25" w:rsidP="001A2BC4">
            <w:pPr>
              <w:tabs>
                <w:tab w:val="left" w:pos="851"/>
              </w:tabs>
              <w:jc w:val="center"/>
              <w:rPr>
                <w:rFonts w:ascii="Times New Roman" w:hAnsi="Times New Roman"/>
                <w:sz w:val="22"/>
              </w:rPr>
            </w:pPr>
            <w:r w:rsidRPr="00E82463">
              <w:rPr>
                <w:rFonts w:ascii="Times New Roman" w:hAnsi="Times New Roman"/>
                <w:sz w:val="22"/>
              </w:rPr>
              <w:t>-</w:t>
            </w:r>
          </w:p>
        </w:tc>
      </w:tr>
    </w:tbl>
    <w:p w14:paraId="1854E952" w14:textId="33FF115E" w:rsidR="0047783A" w:rsidRDefault="00F679ED">
      <w:pPr>
        <w:tabs>
          <w:tab w:val="left" w:pos="851"/>
        </w:tabs>
        <w:jc w:val="both"/>
        <w:rPr>
          <w:rFonts w:ascii="Times New Roman" w:hAnsi="Times New Roman"/>
          <w:b/>
        </w:rPr>
      </w:pPr>
      <w:bookmarkStart w:id="5" w:name="_Ref500317541"/>
      <w:r>
        <w:rPr>
          <w:rFonts w:ascii="Times New Roman" w:hAnsi="Times New Roman"/>
          <w:b/>
        </w:rPr>
        <w:t>* Provisional date</w:t>
      </w:r>
    </w:p>
    <w:p w14:paraId="6B90190C" w14:textId="36589EAA" w:rsidR="00EC4FD6" w:rsidRPr="0042695A" w:rsidRDefault="00A633C6" w:rsidP="009956B4">
      <w:pPr>
        <w:pStyle w:val="Heading1"/>
      </w:pPr>
      <w:bookmarkStart w:id="6" w:name="_Toc42488072"/>
      <w:bookmarkEnd w:id="5"/>
      <w:r>
        <w:t xml:space="preserve">3. </w:t>
      </w:r>
      <w:r w:rsidR="0047783A" w:rsidRPr="00E82463">
        <w:t>Participation</w:t>
      </w:r>
      <w:bookmarkEnd w:id="6"/>
    </w:p>
    <w:p w14:paraId="1D6939D3" w14:textId="19A2B1EF" w:rsidR="0047783A" w:rsidRPr="007A0C47" w:rsidRDefault="0047783A" w:rsidP="000A5F76">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1.</w:t>
      </w:r>
      <w:r w:rsidRPr="00E82463">
        <w:rPr>
          <w:rFonts w:ascii="Times New Roman" w:hAnsi="Times New Roman"/>
          <w:sz w:val="22"/>
          <w:lang w:val="en-GB"/>
        </w:rPr>
        <w:tab/>
      </w:r>
      <w:r w:rsidR="007A0C47" w:rsidRPr="009F0A09">
        <w:rPr>
          <w:rFonts w:ascii="Times New Roman" w:hAnsi="Times New Roman"/>
          <w:sz w:val="22"/>
          <w:lang w:val="en-GB"/>
        </w:rPr>
        <w:t>The eligibility requirement</w:t>
      </w:r>
      <w:r w:rsidR="00C84AC6" w:rsidRPr="009F0A09">
        <w:rPr>
          <w:rFonts w:ascii="Times New Roman" w:hAnsi="Times New Roman"/>
          <w:sz w:val="22"/>
          <w:lang w:val="en-GB"/>
        </w:rPr>
        <w:t>s</w:t>
      </w:r>
      <w:r w:rsidR="007A0C47" w:rsidRPr="009F0A09">
        <w:rPr>
          <w:rFonts w:ascii="Times New Roman" w:hAnsi="Times New Roman"/>
          <w:sz w:val="22"/>
          <w:lang w:val="en-GB"/>
        </w:rPr>
        <w:t xml:space="preserve"> detailed </w:t>
      </w:r>
      <w:r w:rsidR="00C84AC6" w:rsidRPr="009F0A09">
        <w:rPr>
          <w:rFonts w:ascii="Times New Roman" w:hAnsi="Times New Roman"/>
          <w:sz w:val="22"/>
          <w:lang w:val="en-GB"/>
        </w:rPr>
        <w:t xml:space="preserve">in </w:t>
      </w:r>
      <w:r w:rsidR="0012084F" w:rsidRPr="009F0A09">
        <w:rPr>
          <w:rFonts w:ascii="Times New Roman" w:hAnsi="Times New Roman"/>
          <w:sz w:val="22"/>
          <w:lang w:val="en-GB"/>
        </w:rPr>
        <w:t xml:space="preserve">the </w:t>
      </w:r>
      <w:r w:rsidR="000A5F76" w:rsidRPr="009F0A09">
        <w:rPr>
          <w:rFonts w:ascii="Times New Roman" w:hAnsi="Times New Roman"/>
          <w:sz w:val="22"/>
          <w:lang w:val="en-GB"/>
        </w:rPr>
        <w:t>Additional informati</w:t>
      </w:r>
      <w:r w:rsidR="00614DF8" w:rsidRPr="009F0A09">
        <w:rPr>
          <w:rFonts w:ascii="Times New Roman" w:hAnsi="Times New Roman"/>
          <w:sz w:val="22"/>
          <w:lang w:val="en-GB"/>
        </w:rPr>
        <w:t xml:space="preserve">on about </w:t>
      </w:r>
      <w:r w:rsidR="000A5F76" w:rsidRPr="009F0A09">
        <w:rPr>
          <w:rFonts w:ascii="Times New Roman" w:hAnsi="Times New Roman"/>
          <w:sz w:val="22"/>
          <w:lang w:val="en-GB"/>
        </w:rPr>
        <w:t>the contract notice</w:t>
      </w:r>
      <w:r w:rsidR="0012084F" w:rsidRPr="009F0A09">
        <w:rPr>
          <w:rFonts w:ascii="Times New Roman" w:hAnsi="Times New Roman"/>
          <w:sz w:val="22"/>
          <w:lang w:val="en-GB"/>
        </w:rPr>
        <w:t xml:space="preserve"> </w:t>
      </w:r>
      <w:r w:rsidR="00614DF8" w:rsidRPr="009F0A09">
        <w:rPr>
          <w:rFonts w:ascii="Times New Roman" w:hAnsi="Times New Roman"/>
          <w:sz w:val="22"/>
          <w:lang w:val="en-GB"/>
        </w:rPr>
        <w:t>(</w:t>
      </w:r>
      <w:r w:rsidR="000A5F76" w:rsidRPr="009F0A09">
        <w:rPr>
          <w:rFonts w:ascii="Times New Roman" w:hAnsi="Times New Roman"/>
          <w:sz w:val="22"/>
          <w:lang w:val="en-GB"/>
        </w:rPr>
        <w:t>Annex A5f</w:t>
      </w:r>
      <w:r w:rsidR="00614DF8" w:rsidRPr="009F0A09">
        <w:rPr>
          <w:rFonts w:ascii="Times New Roman" w:hAnsi="Times New Roman"/>
          <w:sz w:val="22"/>
          <w:lang w:val="en-GB"/>
        </w:rPr>
        <w:t>)</w:t>
      </w:r>
      <w:r w:rsidR="00C84AC6" w:rsidRPr="009F0A09">
        <w:rPr>
          <w:rFonts w:ascii="Times New Roman" w:hAnsi="Times New Roman"/>
          <w:sz w:val="22"/>
          <w:lang w:val="en-GB"/>
        </w:rPr>
        <w:t xml:space="preserve"> or, if applicable, in the Contract Notice (C2), </w:t>
      </w:r>
      <w:r w:rsidR="007A0C47" w:rsidRPr="009F0A09">
        <w:rPr>
          <w:rFonts w:ascii="Times New Roman" w:hAnsi="Times New Roman"/>
          <w:sz w:val="22"/>
          <w:lang w:val="en-GB"/>
        </w:rPr>
        <w:t>appl</w:t>
      </w:r>
      <w:r w:rsidR="00C84AC6" w:rsidRPr="009F0A09">
        <w:rPr>
          <w:rFonts w:ascii="Times New Roman" w:hAnsi="Times New Roman"/>
          <w:sz w:val="22"/>
          <w:lang w:val="en-GB"/>
        </w:rPr>
        <w:t>y</w:t>
      </w:r>
      <w:r w:rsidR="007A0C47" w:rsidRPr="009F0A09">
        <w:rPr>
          <w:rFonts w:ascii="Times New Roman" w:hAnsi="Times New Roman"/>
          <w:sz w:val="22"/>
          <w:lang w:val="en-GB"/>
        </w:rPr>
        <w:t xml:space="preserve">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w:t>
      </w:r>
      <w:r w:rsidR="007A0C47" w:rsidRPr="00AF31AE">
        <w:rPr>
          <w:rFonts w:ascii="Times New Roman" w:hAnsi="Times New Roman"/>
          <w:sz w:val="22"/>
          <w:lang w:val="en-GB"/>
        </w:rPr>
        <w:t xml:space="preserve">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64FFD">
        <w:rPr>
          <w:rFonts w:ascii="Times New Roman" w:hAnsi="Times New Roman"/>
          <w:sz w:val="22"/>
          <w:lang w:val="en-GB"/>
        </w:rPr>
        <w:t>c</w:t>
      </w:r>
      <w:r w:rsidR="007A0C47" w:rsidRPr="00AF31AE">
        <w:rPr>
          <w:rFonts w:ascii="Times New Roman" w:hAnsi="Times New Roman"/>
          <w:sz w:val="22"/>
          <w:lang w:val="en-GB"/>
        </w:rPr>
        <w:t xml:space="preserve">ontracting </w:t>
      </w:r>
      <w:r w:rsidR="00364FFD">
        <w:rPr>
          <w:rFonts w:ascii="Times New Roman" w:hAnsi="Times New Roman"/>
          <w:sz w:val="22"/>
          <w:lang w:val="en-GB"/>
        </w:rPr>
        <w:t>a</w:t>
      </w:r>
      <w:r w:rsidR="007A0C47" w:rsidRPr="00AF31AE">
        <w:rPr>
          <w:rFonts w:ascii="Times New Roman" w:hAnsi="Times New Roman"/>
          <w:sz w:val="22"/>
          <w:lang w:val="en-GB"/>
        </w:rPr>
        <w:t>uthority may accept other satisfactory evidence that these conditions are met</w:t>
      </w:r>
      <w:r w:rsidRPr="007A0C47">
        <w:rPr>
          <w:rFonts w:ascii="Times New Roman" w:hAnsi="Times New Roman"/>
          <w:sz w:val="22"/>
          <w:lang w:val="en-GB"/>
        </w:rPr>
        <w:t>.</w:t>
      </w:r>
    </w:p>
    <w:p w14:paraId="68DC0A0C" w14:textId="1190E71B" w:rsidR="0047783A" w:rsidRPr="00E82463" w:rsidRDefault="0047783A" w:rsidP="0047783A">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2.</w:t>
      </w:r>
      <w:r w:rsidRPr="00E82463">
        <w:rPr>
          <w:rFonts w:ascii="Times New Roman" w:hAnsi="Times New Roman"/>
          <w:sz w:val="22"/>
          <w:lang w:val="en-GB"/>
        </w:rPr>
        <w:tab/>
      </w:r>
      <w:r w:rsidR="004925DF" w:rsidRPr="00DF6F10">
        <w:rPr>
          <w:rFonts w:ascii="Times New Roman" w:hAnsi="Times New Roman"/>
          <w:sz w:val="22"/>
          <w:lang w:val="en-GB"/>
        </w:rPr>
        <w:t xml:space="preserve">Natural or legal persons are not entitled to participate in this tender procedure or be awarded a contract if they are in any of the </w:t>
      </w:r>
      <w:r w:rsidR="004925DF" w:rsidRPr="00E82463">
        <w:rPr>
          <w:rFonts w:ascii="Times New Roman" w:hAnsi="Times New Roman"/>
          <w:sz w:val="22"/>
          <w:lang w:val="en-GB"/>
        </w:rPr>
        <w:t>situations</w:t>
      </w:r>
      <w:r w:rsidR="004925DF" w:rsidRPr="00DF6F10">
        <w:rPr>
          <w:rFonts w:ascii="Times New Roman" w:hAnsi="Times New Roman"/>
          <w:sz w:val="22"/>
          <w:lang w:val="en-GB"/>
        </w:rPr>
        <w:t xml:space="preserve"> mentioned in Sections</w:t>
      </w:r>
      <w:r w:rsidR="00B4454C">
        <w:rPr>
          <w:rFonts w:ascii="Times New Roman" w:hAnsi="Times New Roman"/>
          <w:sz w:val="22"/>
          <w:lang w:val="en-GB"/>
        </w:rPr>
        <w:t xml:space="preserve"> </w:t>
      </w:r>
      <w:r w:rsidR="00364FFD">
        <w:rPr>
          <w:rFonts w:ascii="Times New Roman" w:hAnsi="Times New Roman"/>
          <w:sz w:val="22"/>
          <w:lang w:val="en-GB"/>
        </w:rPr>
        <w:t>2.4.</w:t>
      </w:r>
      <w:r w:rsidR="00B4454C">
        <w:rPr>
          <w:rFonts w:ascii="Times New Roman" w:hAnsi="Times New Roman"/>
          <w:sz w:val="22"/>
          <w:lang w:val="en-GB"/>
        </w:rPr>
        <w:t xml:space="preserve"> (EU restrictive measures), </w:t>
      </w:r>
      <w:r w:rsidR="00364FFD">
        <w:rPr>
          <w:rFonts w:ascii="Times New Roman" w:hAnsi="Times New Roman"/>
          <w:sz w:val="22"/>
          <w:lang w:val="en-GB"/>
        </w:rPr>
        <w:t xml:space="preserve">2.6.10.1. </w:t>
      </w:r>
      <w:r w:rsidR="000947DF" w:rsidRPr="000947DF">
        <w:rPr>
          <w:rFonts w:ascii="Times New Roman" w:hAnsi="Times New Roman"/>
          <w:sz w:val="22"/>
          <w:lang w:val="en-GB"/>
        </w:rPr>
        <w:t xml:space="preserve">(exclusion criteria) or </w:t>
      </w:r>
      <w:r w:rsidR="00364FFD">
        <w:rPr>
          <w:rFonts w:ascii="Times New Roman" w:hAnsi="Times New Roman"/>
          <w:sz w:val="22"/>
          <w:lang w:val="en-GB"/>
        </w:rPr>
        <w:t>2.6.10.1.2.</w:t>
      </w:r>
      <w:r w:rsidR="000947DF" w:rsidRPr="000947DF">
        <w:rPr>
          <w:rFonts w:ascii="Times New Roman" w:hAnsi="Times New Roman"/>
          <w:sz w:val="22"/>
          <w:lang w:val="en-GB"/>
        </w:rPr>
        <w:t xml:space="preserve"> (rejection from a procedure)</w:t>
      </w:r>
      <w:r w:rsidR="004925DF" w:rsidRPr="00DF6F10">
        <w:rPr>
          <w:rFonts w:ascii="Times New Roman" w:hAnsi="Times New Roman"/>
          <w:sz w:val="22"/>
          <w:lang w:val="en-GB"/>
        </w:rPr>
        <w:t xml:space="preserve"> of the </w:t>
      </w:r>
      <w:r w:rsidR="00364FFD">
        <w:rPr>
          <w:rFonts w:ascii="Times New Roman" w:hAnsi="Times New Roman"/>
          <w:sz w:val="22"/>
          <w:lang w:val="en-GB"/>
        </w:rPr>
        <w:t>p</w:t>
      </w:r>
      <w:r w:rsidR="004925DF" w:rsidRPr="00DF6F10">
        <w:rPr>
          <w:rFonts w:ascii="Times New Roman" w:hAnsi="Times New Roman"/>
          <w:sz w:val="22"/>
          <w:lang w:val="en-GB"/>
        </w:rPr>
        <w:t xml:space="preserve">ractical </w:t>
      </w:r>
      <w:r w:rsidR="00364FFD">
        <w:rPr>
          <w:rFonts w:ascii="Times New Roman" w:hAnsi="Times New Roman"/>
          <w:sz w:val="22"/>
          <w:lang w:val="en-GB"/>
        </w:rPr>
        <w:t>g</w:t>
      </w:r>
      <w:r w:rsidR="004925DF" w:rsidRPr="00DF6F10">
        <w:rPr>
          <w:rFonts w:ascii="Times New Roman" w:hAnsi="Times New Roman"/>
          <w:sz w:val="22"/>
          <w:lang w:val="en-GB"/>
        </w:rPr>
        <w:t xml:space="preserve">uide. Should they do so, their tender will be considered unsuitable or irregular </w:t>
      </w:r>
      <w:r w:rsidR="004925DF" w:rsidRPr="003F6D98">
        <w:rPr>
          <w:rFonts w:ascii="Times New Roman" w:hAnsi="Times New Roman"/>
          <w:sz w:val="22"/>
          <w:lang w:val="en-GB"/>
        </w:rPr>
        <w:t>respectively</w:t>
      </w:r>
      <w:r w:rsidRPr="002456F1">
        <w:rPr>
          <w:rFonts w:ascii="Times New Roman" w:hAnsi="Times New Roman"/>
          <w:sz w:val="22"/>
          <w:lang w:val="en-GB"/>
        </w:rPr>
        <w:t xml:space="preserve">. </w:t>
      </w:r>
      <w:r w:rsidR="003F6D98" w:rsidRPr="003F6D98">
        <w:rPr>
          <w:rFonts w:ascii="Times New Roman" w:hAnsi="Times New Roman"/>
          <w:sz w:val="22"/>
          <w:szCs w:val="22"/>
          <w:lang w:val="en-GB"/>
        </w:rPr>
        <w:t xml:space="preserve">In the cases listed in Section </w:t>
      </w:r>
      <w:r w:rsidR="00364FFD">
        <w:rPr>
          <w:rFonts w:ascii="Times New Roman" w:hAnsi="Times New Roman"/>
          <w:sz w:val="22"/>
          <w:szCs w:val="22"/>
          <w:lang w:val="en-GB"/>
        </w:rPr>
        <w:t>2.6.10.1.</w:t>
      </w:r>
      <w:r w:rsidR="003F6D98" w:rsidRPr="003F6D98">
        <w:rPr>
          <w:rFonts w:ascii="Times New Roman" w:hAnsi="Times New Roman"/>
          <w:sz w:val="22"/>
          <w:szCs w:val="22"/>
          <w:lang w:val="en-GB"/>
        </w:rPr>
        <w:t xml:space="preserve"> of the </w:t>
      </w:r>
      <w:r w:rsidR="00364FFD" w:rsidRPr="00C348C0">
        <w:rPr>
          <w:rFonts w:ascii="Times New Roman" w:hAnsi="Times New Roman"/>
          <w:sz w:val="22"/>
          <w:szCs w:val="22"/>
          <w:lang w:val="en-GB"/>
        </w:rPr>
        <w:t>p</w:t>
      </w:r>
      <w:r w:rsidR="003F6D98" w:rsidRPr="00C348C0">
        <w:rPr>
          <w:rFonts w:ascii="Times New Roman" w:hAnsi="Times New Roman"/>
          <w:sz w:val="22"/>
          <w:szCs w:val="22"/>
          <w:lang w:val="en-GB"/>
        </w:rPr>
        <w:t xml:space="preserve">ractical </w:t>
      </w:r>
      <w:r w:rsidR="00364FFD" w:rsidRPr="00C348C0">
        <w:rPr>
          <w:rFonts w:ascii="Times New Roman" w:hAnsi="Times New Roman"/>
          <w:sz w:val="22"/>
          <w:szCs w:val="22"/>
          <w:lang w:val="en-GB"/>
        </w:rPr>
        <w:t>g</w:t>
      </w:r>
      <w:r w:rsidR="003F6D98" w:rsidRPr="00C348C0">
        <w:rPr>
          <w:rFonts w:ascii="Times New Roman" w:hAnsi="Times New Roman"/>
          <w:sz w:val="22"/>
          <w:szCs w:val="22"/>
          <w:lang w:val="en-GB"/>
        </w:rPr>
        <w:t>uide</w:t>
      </w:r>
      <w:r w:rsidR="003F6D98" w:rsidRPr="003F6D98">
        <w:rPr>
          <w:rFonts w:ascii="Times New Roman" w:hAnsi="Times New Roman"/>
          <w:sz w:val="22"/>
          <w:szCs w:val="22"/>
          <w:lang w:val="en-GB"/>
        </w:rPr>
        <w:t xml:space="preserve"> tenderers may also be excluded from EU financed procedures and be subject to financial penalties</w:t>
      </w:r>
      <w:r w:rsidR="00961615">
        <w:rPr>
          <w:rFonts w:ascii="Times New Roman" w:hAnsi="Times New Roman"/>
          <w:sz w:val="22"/>
          <w:szCs w:val="22"/>
          <w:lang w:val="en-GB"/>
        </w:rPr>
        <w:t xml:space="preserve"> up</w:t>
      </w:r>
      <w:r w:rsidR="003F6D98" w:rsidRPr="003F6D98">
        <w:rPr>
          <w:rFonts w:ascii="Times New Roman" w:hAnsi="Times New Roman"/>
          <w:sz w:val="22"/>
          <w:szCs w:val="22"/>
          <w:lang w:val="en-GB"/>
        </w:rPr>
        <w:t xml:space="preserve"> to 10</w:t>
      </w:r>
      <w:r w:rsidR="003F6D98" w:rsidRPr="003F6D98">
        <w:rPr>
          <w:rFonts w:ascii="Times New Roman" w:hAnsi="Times New Roman"/>
          <w:w w:val="50"/>
          <w:sz w:val="22"/>
          <w:szCs w:val="22"/>
          <w:lang w:val="en-GB"/>
        </w:rPr>
        <w:t> </w:t>
      </w:r>
      <w:r w:rsidR="003F6D98" w:rsidRPr="003F6D98">
        <w:rPr>
          <w:rFonts w:ascii="Times New Roman" w:hAnsi="Times New Roman"/>
          <w:sz w:val="22"/>
          <w:szCs w:val="22"/>
          <w:lang w:val="en-GB"/>
        </w:rPr>
        <w:t>% of the total value of the contract in</w:t>
      </w:r>
      <w:r w:rsidR="00961615">
        <w:rPr>
          <w:rFonts w:ascii="Times New Roman" w:hAnsi="Times New Roman"/>
          <w:b/>
          <w:sz w:val="22"/>
          <w:szCs w:val="22"/>
          <w:lang w:val="en-GB"/>
        </w:rPr>
        <w:t xml:space="preserve"> </w:t>
      </w:r>
      <w:r w:rsidR="00961615">
        <w:rPr>
          <w:rFonts w:ascii="Times New Roman" w:hAnsi="Times New Roman"/>
          <w:sz w:val="22"/>
          <w:szCs w:val="22"/>
          <w:lang w:val="en-GB"/>
        </w:rPr>
        <w:t>accordance with the Financial Regulation in force</w:t>
      </w:r>
      <w:r w:rsidR="003F6D98" w:rsidRPr="003F6D98">
        <w:rPr>
          <w:rFonts w:ascii="Times New Roman" w:hAnsi="Times New Roman"/>
          <w:sz w:val="22"/>
          <w:szCs w:val="22"/>
          <w:lang w:val="en-GB"/>
        </w:rPr>
        <w:t xml:space="preserve">. This information may be published on </w:t>
      </w:r>
      <w:r w:rsidR="00FB1FCF" w:rsidRPr="003F6D98">
        <w:rPr>
          <w:rFonts w:ascii="Times New Roman" w:hAnsi="Times New Roman"/>
          <w:sz w:val="22"/>
          <w:szCs w:val="22"/>
          <w:lang w:val="en-GB"/>
        </w:rPr>
        <w:t>the</w:t>
      </w:r>
      <w:r w:rsidR="00FB1FCF">
        <w:rPr>
          <w:rFonts w:ascii="Times New Roman" w:hAnsi="Times New Roman"/>
          <w:sz w:val="22"/>
          <w:szCs w:val="22"/>
          <w:lang w:val="en-GB"/>
        </w:rPr>
        <w:t xml:space="preserve"> </w:t>
      </w:r>
      <w:r w:rsidR="00FB1FCF" w:rsidRPr="003F6D98">
        <w:rPr>
          <w:rFonts w:ascii="Times New Roman" w:hAnsi="Times New Roman"/>
          <w:sz w:val="22"/>
          <w:szCs w:val="22"/>
          <w:lang w:val="en-GB"/>
        </w:rPr>
        <w:t>Commission</w:t>
      </w:r>
      <w:r w:rsidR="003F6D98" w:rsidRPr="003F6D98">
        <w:rPr>
          <w:rFonts w:ascii="Times New Roman" w:hAnsi="Times New Roman"/>
          <w:sz w:val="22"/>
          <w:szCs w:val="22"/>
          <w:lang w:val="en-GB"/>
        </w:rPr>
        <w:t xml:space="preserve"> website in accordance with</w:t>
      </w:r>
      <w:r w:rsidR="00961615">
        <w:rPr>
          <w:rFonts w:ascii="Times New Roman" w:hAnsi="Times New Roman"/>
          <w:sz w:val="22"/>
          <w:szCs w:val="22"/>
          <w:lang w:val="en-GB"/>
        </w:rPr>
        <w:t xml:space="preserve"> the Financial Regulation in force</w:t>
      </w:r>
      <w:r w:rsidR="003F6D98" w:rsidRPr="003F6D98">
        <w:rPr>
          <w:rFonts w:ascii="Times New Roman" w:hAnsi="Times New Roman"/>
          <w:sz w:val="22"/>
          <w:szCs w:val="22"/>
          <w:lang w:val="en-GB"/>
        </w:rPr>
        <w:t>.</w:t>
      </w:r>
      <w:r w:rsidR="003F6D98">
        <w:rPr>
          <w:sz w:val="22"/>
          <w:szCs w:val="22"/>
          <w:lang w:val="en-GB"/>
        </w:rPr>
        <w:t xml:space="preserve"> </w:t>
      </w:r>
      <w:r w:rsidRPr="00E82463">
        <w:rPr>
          <w:rFonts w:ascii="Times New Roman" w:hAnsi="Times New Roman"/>
          <w:sz w:val="22"/>
          <w:lang w:val="en-GB"/>
        </w:rPr>
        <w:t>Tenderers must provide declarations</w:t>
      </w:r>
      <w:r w:rsidR="0002493B">
        <w:rPr>
          <w:rFonts w:ascii="Times New Roman" w:hAnsi="Times New Roman"/>
          <w:sz w:val="22"/>
          <w:lang w:val="en-GB"/>
        </w:rPr>
        <w:t xml:space="preserve"> on honour</w:t>
      </w:r>
      <w:r w:rsidR="006B5B42">
        <w:rPr>
          <w:rStyle w:val="FootnoteReference"/>
          <w:rFonts w:ascii="Times New Roman" w:hAnsi="Times New Roman"/>
          <w:sz w:val="22"/>
          <w:lang w:val="en-GB"/>
        </w:rPr>
        <w:footnoteReference w:id="2"/>
      </w:r>
      <w:r w:rsidRPr="00E82463">
        <w:rPr>
          <w:rFonts w:ascii="Times New Roman" w:hAnsi="Times New Roman"/>
          <w:sz w:val="22"/>
          <w:lang w:val="en-GB"/>
        </w:rPr>
        <w:t xml:space="preserve"> that they are not in any of these exclusion situations. </w:t>
      </w:r>
      <w:r w:rsidR="00A826AD">
        <w:rPr>
          <w:rFonts w:ascii="Times New Roman" w:hAnsi="Times New Roman"/>
          <w:sz w:val="22"/>
          <w:lang w:val="en-GB"/>
        </w:rPr>
        <w:t>Such</w:t>
      </w:r>
      <w:r w:rsidRPr="00E82463">
        <w:rPr>
          <w:rFonts w:ascii="Times New Roman" w:hAnsi="Times New Roman"/>
          <w:sz w:val="22"/>
          <w:lang w:val="en-GB"/>
        </w:rPr>
        <w:t xml:space="preserve"> declarations must </w:t>
      </w:r>
      <w:r w:rsidR="00A826AD">
        <w:rPr>
          <w:rFonts w:ascii="Times New Roman" w:hAnsi="Times New Roman"/>
          <w:sz w:val="22"/>
          <w:lang w:val="en-GB"/>
        </w:rPr>
        <w:t xml:space="preserve">also be submitted by </w:t>
      </w:r>
      <w:r w:rsidRPr="00E82463">
        <w:rPr>
          <w:rFonts w:ascii="Times New Roman" w:hAnsi="Times New Roman"/>
          <w:sz w:val="22"/>
          <w:lang w:val="en-GB"/>
        </w:rPr>
        <w:t>all the members of a joint venture/consortium</w:t>
      </w:r>
      <w:r w:rsidR="00A826AD">
        <w:rPr>
          <w:rFonts w:ascii="Times New Roman" w:hAnsi="Times New Roman"/>
          <w:sz w:val="22"/>
          <w:lang w:val="en-GB"/>
        </w:rPr>
        <w:t>, by any sub-contractor and by any capacity providing entities</w:t>
      </w:r>
      <w:r w:rsidRPr="00E82463">
        <w:rPr>
          <w:rFonts w:ascii="Times New Roman" w:hAnsi="Times New Roman"/>
          <w:sz w:val="22"/>
          <w:lang w:val="en-GB"/>
        </w:rPr>
        <w:t xml:space="preserve">. </w:t>
      </w:r>
      <w:r w:rsidRPr="00E82463">
        <w:rPr>
          <w:rFonts w:ascii="Times New Roman" w:hAnsi="Times New Roman"/>
          <w:sz w:val="22"/>
          <w:lang w:val="en-GB"/>
        </w:rPr>
        <w:lastRenderedPageBreak/>
        <w:t xml:space="preserve">Tenderers who </w:t>
      </w:r>
      <w:r w:rsidR="00335E06" w:rsidRPr="00E82463">
        <w:rPr>
          <w:rFonts w:ascii="Times New Roman" w:hAnsi="Times New Roman"/>
          <w:sz w:val="22"/>
          <w:lang w:val="en-GB"/>
        </w:rPr>
        <w:t>make</w:t>
      </w:r>
      <w:r w:rsidRPr="00E82463">
        <w:rPr>
          <w:rFonts w:ascii="Times New Roman" w:hAnsi="Times New Roman"/>
          <w:sz w:val="22"/>
          <w:lang w:val="en-GB"/>
        </w:rPr>
        <w:t xml:space="preserve"> false declarations may also incur financial penalties and exclusion in accordance with </w:t>
      </w:r>
      <w:r w:rsidR="00961615">
        <w:rPr>
          <w:rFonts w:ascii="Times New Roman" w:hAnsi="Times New Roman"/>
          <w:sz w:val="22"/>
          <w:lang w:val="en-GB"/>
        </w:rPr>
        <w:t>the Financial Regulation in force</w:t>
      </w:r>
      <w:r w:rsidRPr="00E82463">
        <w:rPr>
          <w:rFonts w:ascii="Times New Roman" w:hAnsi="Times New Roman"/>
          <w:sz w:val="22"/>
          <w:lang w:val="en-GB"/>
        </w:rPr>
        <w:t>.</w:t>
      </w:r>
      <w:r w:rsidR="003C0747">
        <w:rPr>
          <w:rFonts w:ascii="Times New Roman" w:hAnsi="Times New Roman"/>
          <w:sz w:val="22"/>
          <w:lang w:val="en-GB"/>
        </w:rPr>
        <w:t xml:space="preserve"> </w:t>
      </w:r>
      <w:r w:rsidR="003C0747" w:rsidRPr="006D4CEC">
        <w:rPr>
          <w:rFonts w:ascii="Times New Roman" w:hAnsi="Times New Roman"/>
          <w:sz w:val="22"/>
          <w:lang w:val="en-GB"/>
        </w:rPr>
        <w:t>Their tender will be considered irregular.</w:t>
      </w:r>
    </w:p>
    <w:p w14:paraId="5C7A699D" w14:textId="77777777" w:rsidR="0047783A" w:rsidRPr="00E82463" w:rsidRDefault="0047783A" w:rsidP="0047783A">
      <w:pPr>
        <w:pStyle w:val="Heading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E82463">
        <w:rPr>
          <w:rFonts w:ascii="Times New Roman" w:hAnsi="Times New Roman"/>
          <w:sz w:val="22"/>
          <w:szCs w:val="22"/>
          <w:lang w:val="en-GB"/>
        </w:rPr>
        <w:t>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 xml:space="preserve">uthority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w:t>
      </w:r>
      <w:r w:rsidR="00A826AD">
        <w:rPr>
          <w:rFonts w:ascii="Times New Roman" w:hAnsi="Times New Roman"/>
          <w:sz w:val="22"/>
          <w:szCs w:val="22"/>
          <w:lang w:val="en-GB"/>
        </w:rPr>
        <w:t xml:space="preserve"> and/or capacity providing entities</w:t>
      </w:r>
      <w:r w:rsidR="005D72F7" w:rsidRPr="00E82463">
        <w:rPr>
          <w:rFonts w:ascii="Times New Roman" w:hAnsi="Times New Roman"/>
          <w:sz w:val="22"/>
          <w:szCs w:val="22"/>
          <w:lang w:val="en-GB"/>
        </w:rPr>
        <w:t xml:space="preserve">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14:paraId="5F32A485" w14:textId="7EFEC302" w:rsidR="0047783A" w:rsidRPr="00E82463"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3.</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that they comply with the necessary legal, technical and financial requirements and have the means to carry out the contract effectively.</w:t>
      </w:r>
    </w:p>
    <w:p w14:paraId="23134A1E" w14:textId="1EC0D86C" w:rsidR="0069153C" w:rsidRPr="00A4424B" w:rsidRDefault="0047783A" w:rsidP="00BB14A6">
      <w:pPr>
        <w:pStyle w:val="Heading2"/>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4.</w:t>
      </w:r>
      <w:r w:rsidRPr="00E82463">
        <w:rPr>
          <w:rFonts w:ascii="Times New Roman" w:hAnsi="Times New Roman"/>
          <w:sz w:val="22"/>
          <w:szCs w:val="22"/>
          <w:lang w:val="en-GB"/>
        </w:rPr>
        <w:tab/>
      </w:r>
      <w:r w:rsidR="00EC571A" w:rsidRPr="00EC571A">
        <w:rPr>
          <w:rFonts w:ascii="Times New Roman" w:hAnsi="Times New Roman"/>
          <w:sz w:val="22"/>
          <w:szCs w:val="22"/>
          <w:lang w:val="en-GB"/>
        </w:rPr>
        <w:t>Subcontracting is allowed</w:t>
      </w:r>
      <w:r w:rsidR="00502B15">
        <w:rPr>
          <w:rFonts w:ascii="Times New Roman" w:hAnsi="Times New Roman"/>
          <w:sz w:val="22"/>
          <w:szCs w:val="22"/>
          <w:lang w:val="en-GB"/>
        </w:rPr>
        <w:t>.</w:t>
      </w:r>
      <w:r w:rsidR="00EC571A" w:rsidRPr="00EC571A">
        <w:rPr>
          <w:rFonts w:ascii="Times New Roman" w:hAnsi="Times New Roman"/>
          <w:sz w:val="22"/>
          <w:szCs w:val="22"/>
          <w:lang w:val="en-GB"/>
        </w:rPr>
        <w:t xml:space="preserve"> </w:t>
      </w:r>
      <w:r w:rsidR="00502B15">
        <w:rPr>
          <w:rFonts w:ascii="Times New Roman" w:hAnsi="Times New Roman"/>
          <w:sz w:val="22"/>
          <w:szCs w:val="22"/>
          <w:lang w:val="en-GB"/>
        </w:rPr>
        <w:t xml:space="preserve"> </w:t>
      </w:r>
      <w:r w:rsidR="00502B15" w:rsidRPr="009956B4">
        <w:rPr>
          <w:rFonts w:ascii="Times New Roman" w:hAnsi="Times New Roman"/>
          <w:sz w:val="22"/>
          <w:szCs w:val="22"/>
          <w:lang w:val="en-GB"/>
        </w:rPr>
        <w:t>The tenderer and, where applicable, entities on whose capacities it has relied with regard to criteria relating to the economic and financial capacity shall be jointly liable for the performance of the contract.</w:t>
      </w:r>
    </w:p>
    <w:p w14:paraId="360F1A5F" w14:textId="1AE26150" w:rsidR="0047783A" w:rsidRPr="001A2BC4" w:rsidRDefault="00A633C6" w:rsidP="009956B4">
      <w:pPr>
        <w:pStyle w:val="Heading1"/>
        <w:rPr>
          <w:lang w:val="en-GB"/>
        </w:rPr>
      </w:pPr>
      <w:bookmarkStart w:id="7" w:name="_Toc42488073"/>
      <w:r>
        <w:rPr>
          <w:lang w:val="en-GB"/>
        </w:rPr>
        <w:t xml:space="preserve">4. </w:t>
      </w:r>
      <w:r w:rsidR="0047783A" w:rsidRPr="001A2BC4">
        <w:rPr>
          <w:lang w:val="en-GB"/>
        </w:rPr>
        <w:t>Origin</w:t>
      </w:r>
      <w:bookmarkEnd w:id="7"/>
    </w:p>
    <w:p w14:paraId="7C736E33" w14:textId="5A506F6D" w:rsidR="0047783A" w:rsidRPr="00E64A7D" w:rsidRDefault="000A5F76" w:rsidP="007D4BE1">
      <w:pPr>
        <w:pStyle w:val="paragraph"/>
        <w:spacing w:before="0" w:beforeAutospacing="0" w:after="0" w:afterAutospacing="0"/>
        <w:ind w:left="540" w:hanging="540"/>
        <w:jc w:val="both"/>
        <w:textAlignment w:val="baseline"/>
        <w:rPr>
          <w:sz w:val="22"/>
          <w:szCs w:val="22"/>
          <w:lang w:val="en-GB"/>
        </w:rPr>
      </w:pPr>
      <w:r w:rsidRPr="001A2BC4">
        <w:rPr>
          <w:sz w:val="22"/>
          <w:lang w:val="en-GB"/>
        </w:rPr>
        <w:t xml:space="preserve">4.1 </w:t>
      </w:r>
      <w:r w:rsidRPr="001A2BC4">
        <w:rPr>
          <w:sz w:val="22"/>
          <w:lang w:val="en-GB"/>
        </w:rPr>
        <w:tab/>
      </w:r>
      <w:r w:rsidR="0047783A" w:rsidRPr="00E64A7D">
        <w:rPr>
          <w:sz w:val="22"/>
          <w:lang w:val="en-GB"/>
        </w:rPr>
        <w:t>Unless otherwise provided in the contract</w:t>
      </w:r>
      <w:r w:rsidR="0063744A" w:rsidRPr="00E64A7D">
        <w:rPr>
          <w:sz w:val="22"/>
          <w:lang w:val="en-GB"/>
        </w:rPr>
        <w:t xml:space="preserve"> or below</w:t>
      </w:r>
      <w:r w:rsidR="00F669D4" w:rsidRPr="00E64A7D">
        <w:rPr>
          <w:sz w:val="22"/>
          <w:lang w:val="en-GB"/>
        </w:rPr>
        <w:t>,</w:t>
      </w:r>
      <w:r w:rsidR="00675D72" w:rsidRPr="00E64A7D">
        <w:rPr>
          <w:sz w:val="22"/>
          <w:lang w:val="en-GB"/>
        </w:rPr>
        <w:t xml:space="preserve"> </w:t>
      </w:r>
      <w:r w:rsidR="0047783A" w:rsidRPr="00E64A7D">
        <w:rPr>
          <w:sz w:val="22"/>
          <w:lang w:val="en-GB"/>
        </w:rPr>
        <w:t xml:space="preserve">all goods purchased </w:t>
      </w:r>
      <w:r w:rsidR="00B96E4B" w:rsidRPr="00E64A7D">
        <w:rPr>
          <w:sz w:val="22"/>
          <w:lang w:val="en-GB"/>
        </w:rPr>
        <w:t xml:space="preserve">under the contract </w:t>
      </w:r>
      <w:r w:rsidR="0047783A" w:rsidRPr="00E64A7D">
        <w:rPr>
          <w:sz w:val="22"/>
          <w:lang w:val="en-GB"/>
        </w:rPr>
        <w:t xml:space="preserve">must originate in a Member State of the European Union or </w:t>
      </w:r>
      <w:r w:rsidR="00264ACD" w:rsidRPr="00E64A7D">
        <w:rPr>
          <w:sz w:val="22"/>
          <w:lang w:val="en-GB"/>
        </w:rPr>
        <w:t xml:space="preserve">in </w:t>
      </w:r>
      <w:r w:rsidR="0047783A" w:rsidRPr="00E64A7D">
        <w:rPr>
          <w:sz w:val="22"/>
          <w:lang w:val="en-GB"/>
        </w:rPr>
        <w:t xml:space="preserve">a </w:t>
      </w:r>
      <w:r w:rsidR="00264ACD" w:rsidRPr="00E64A7D">
        <w:rPr>
          <w:sz w:val="22"/>
          <w:lang w:val="en-GB"/>
        </w:rPr>
        <w:t xml:space="preserve">country or territory of the regions covered and/or authorised by the specific instruments applicable to the programme specified in </w:t>
      </w:r>
      <w:r w:rsidR="00D97FDC" w:rsidRPr="00E64A7D">
        <w:rPr>
          <w:sz w:val="22"/>
          <w:lang w:val="en-GB"/>
        </w:rPr>
        <w:t xml:space="preserve">the </w:t>
      </w:r>
      <w:r w:rsidR="00F5422C" w:rsidRPr="00E64A7D">
        <w:rPr>
          <w:sz w:val="22"/>
          <w:lang w:val="en-GB"/>
        </w:rPr>
        <w:t>Additional information about the contract notice (Annex A5f) or, if applicable, in the Contract Notice (C2)</w:t>
      </w:r>
      <w:r w:rsidR="00264ACD" w:rsidRPr="00E64A7D">
        <w:rPr>
          <w:sz w:val="22"/>
          <w:lang w:val="en-GB"/>
        </w:rPr>
        <w:t>.</w:t>
      </w:r>
      <w:r w:rsidR="00F669D4" w:rsidRPr="00E64A7D">
        <w:rPr>
          <w:sz w:val="22"/>
          <w:lang w:val="en-GB"/>
        </w:rPr>
        <w:t xml:space="preserve"> </w:t>
      </w:r>
      <w:r w:rsidR="0047783A" w:rsidRPr="00E64A7D">
        <w:rPr>
          <w:sz w:val="22"/>
          <w:lang w:val="en-GB"/>
        </w:rPr>
        <w:t xml:space="preserve">For these purposes, </w:t>
      </w:r>
      <w:r w:rsidR="006A5F84" w:rsidRPr="00E64A7D">
        <w:rPr>
          <w:sz w:val="22"/>
          <w:lang w:val="en-GB"/>
        </w:rPr>
        <w:t>‘</w:t>
      </w:r>
      <w:r w:rsidR="0047783A" w:rsidRPr="00E64A7D">
        <w:rPr>
          <w:sz w:val="22"/>
          <w:lang w:val="en-GB"/>
        </w:rPr>
        <w:t>origin</w:t>
      </w:r>
      <w:r w:rsidR="006A5F84" w:rsidRPr="00E64A7D">
        <w:rPr>
          <w:sz w:val="22"/>
          <w:lang w:val="en-GB"/>
        </w:rPr>
        <w:t>’</w:t>
      </w:r>
      <w:r w:rsidR="0047783A" w:rsidRPr="00E64A7D">
        <w:rPr>
          <w:sz w:val="22"/>
          <w:lang w:val="en-GB"/>
        </w:rPr>
        <w:t xml:space="preserve"> means the place where the goods are mined, grown, produced or manufactured and/or from which services are provided. The origin of the goods must be determined according to </w:t>
      </w:r>
      <w:r w:rsidR="004365AD" w:rsidRPr="00E64A7D">
        <w:rPr>
          <w:sz w:val="22"/>
          <w:lang w:val="en-GB"/>
        </w:rPr>
        <w:t>the relevant international agreements (notably WTO agreements), which are reflected in EU legislation on rules of origin for customs purposes: the Customs Code (Council Regulation (EEC) No 2913/92) in particular its Articles 22 to 246 thereof, and the Code's implementing provisions (Commission Regulation (EEC) No 2454/93.</w:t>
      </w:r>
    </w:p>
    <w:p w14:paraId="7F5CB1C5" w14:textId="3C631365" w:rsidR="00D33BE3" w:rsidRPr="00E64A7D" w:rsidRDefault="00D33BE3" w:rsidP="0063744A">
      <w:pPr>
        <w:ind w:left="567"/>
        <w:jc w:val="both"/>
        <w:rPr>
          <w:rFonts w:ascii="Times New Roman" w:hAnsi="Times New Roman"/>
          <w:sz w:val="22"/>
          <w:szCs w:val="22"/>
        </w:rPr>
      </w:pPr>
      <w:r w:rsidRPr="00E64A7D">
        <w:rPr>
          <w:rFonts w:ascii="Times New Roman" w:hAnsi="Times New Roman"/>
          <w:sz w:val="22"/>
          <w:szCs w:val="22"/>
        </w:rPr>
        <w:t>All supplies under this contract must originate in one or more of the</w:t>
      </w:r>
      <w:r w:rsidR="0063744A" w:rsidRPr="00E64A7D">
        <w:rPr>
          <w:rFonts w:ascii="Times New Roman" w:hAnsi="Times New Roman"/>
          <w:sz w:val="22"/>
          <w:szCs w:val="22"/>
        </w:rPr>
        <w:t xml:space="preserve"> abov</w:t>
      </w:r>
      <w:r w:rsidRPr="00E64A7D">
        <w:rPr>
          <w:rFonts w:ascii="Times New Roman" w:hAnsi="Times New Roman"/>
          <w:sz w:val="22"/>
          <w:szCs w:val="22"/>
        </w:rPr>
        <w:t>e countries.</w:t>
      </w:r>
    </w:p>
    <w:p w14:paraId="43C6843B" w14:textId="3FEBE2C8" w:rsidR="004365AD" w:rsidRPr="00E82463" w:rsidRDefault="004365AD" w:rsidP="00E82463">
      <w:pPr>
        <w:pStyle w:val="Heading2"/>
        <w:keepNext w:val="0"/>
        <w:tabs>
          <w:tab w:val="num" w:pos="709"/>
        </w:tabs>
        <w:ind w:left="567"/>
        <w:jc w:val="both"/>
        <w:rPr>
          <w:rFonts w:ascii="Times New Roman" w:hAnsi="Times New Roman"/>
          <w:sz w:val="22"/>
          <w:szCs w:val="22"/>
          <w:lang w:val="en-GB"/>
        </w:rPr>
      </w:pPr>
      <w:r w:rsidRPr="00E64A7D">
        <w:rPr>
          <w:rFonts w:ascii="Times New Roman" w:hAnsi="Times New Roman"/>
          <w:sz w:val="22"/>
          <w:lang w:val="en-GB"/>
        </w:rPr>
        <w:t xml:space="preserve">Tenderers must provide an undertaking signed by their representative certifying compliance with this requirement. </w:t>
      </w:r>
      <w:r w:rsidR="00696FDD" w:rsidRPr="00E64A7D">
        <w:rPr>
          <w:rFonts w:ascii="Times New Roman" w:hAnsi="Times New Roman"/>
          <w:sz w:val="22"/>
          <w:lang w:val="en-GB"/>
        </w:rPr>
        <w:t xml:space="preserve">The tenderer is obliged to verify that the provided information is correct. Otherwise, the tenderer risks to be excluded because of negligently misrepresenting information. </w:t>
      </w:r>
      <w:r w:rsidRPr="00E64A7D">
        <w:rPr>
          <w:rFonts w:ascii="Times New Roman" w:hAnsi="Times New Roman"/>
          <w:sz w:val="22"/>
          <w:lang w:val="en-GB"/>
        </w:rPr>
        <w:t xml:space="preserve">For more details, see </w:t>
      </w:r>
      <w:r w:rsidR="00C81B22" w:rsidRPr="00E64A7D">
        <w:rPr>
          <w:rFonts w:ascii="Times New Roman" w:hAnsi="Times New Roman"/>
          <w:sz w:val="22"/>
          <w:lang w:val="en-GB"/>
        </w:rPr>
        <w:t>S</w:t>
      </w:r>
      <w:r w:rsidR="00252123" w:rsidRPr="00E64A7D">
        <w:rPr>
          <w:rFonts w:ascii="Times New Roman" w:hAnsi="Times New Roman"/>
          <w:sz w:val="22"/>
          <w:lang w:val="en-GB"/>
        </w:rPr>
        <w:t>ection</w:t>
      </w:r>
      <w:r w:rsidRPr="00E64A7D">
        <w:rPr>
          <w:rFonts w:ascii="Times New Roman" w:hAnsi="Times New Roman"/>
          <w:sz w:val="22"/>
          <w:lang w:val="en-GB"/>
        </w:rPr>
        <w:t xml:space="preserve"> </w:t>
      </w:r>
      <w:r w:rsidR="00252123" w:rsidRPr="00E64A7D">
        <w:rPr>
          <w:rFonts w:ascii="Times New Roman" w:hAnsi="Times New Roman"/>
          <w:sz w:val="22"/>
          <w:lang w:val="en-GB"/>
        </w:rPr>
        <w:t>2.3.5. of the</w:t>
      </w:r>
      <w:r w:rsidRPr="00E64A7D">
        <w:rPr>
          <w:rFonts w:ascii="Times New Roman" w:hAnsi="Times New Roman"/>
          <w:sz w:val="22"/>
          <w:lang w:val="en-GB"/>
        </w:rPr>
        <w:t xml:space="preserve"> </w:t>
      </w:r>
      <w:r w:rsidR="00252123" w:rsidRPr="00E64A7D">
        <w:rPr>
          <w:rFonts w:ascii="Times New Roman" w:hAnsi="Times New Roman"/>
          <w:sz w:val="22"/>
          <w:lang w:val="en-GB"/>
        </w:rPr>
        <w:t>p</w:t>
      </w:r>
      <w:r w:rsidR="00950813" w:rsidRPr="00E64A7D">
        <w:rPr>
          <w:rFonts w:ascii="Times New Roman" w:hAnsi="Times New Roman"/>
          <w:sz w:val="22"/>
          <w:lang w:val="en-GB"/>
        </w:rPr>
        <w:t xml:space="preserve">ractical </w:t>
      </w:r>
      <w:r w:rsidR="00252123" w:rsidRPr="00E64A7D">
        <w:rPr>
          <w:rFonts w:ascii="Times New Roman" w:hAnsi="Times New Roman"/>
          <w:sz w:val="22"/>
          <w:lang w:val="en-GB"/>
        </w:rPr>
        <w:t>g</w:t>
      </w:r>
      <w:r w:rsidR="00950813" w:rsidRPr="00E64A7D">
        <w:rPr>
          <w:rFonts w:ascii="Times New Roman" w:hAnsi="Times New Roman"/>
          <w:sz w:val="22"/>
          <w:lang w:val="en-GB"/>
        </w:rPr>
        <w:t>uide</w:t>
      </w:r>
      <w:r w:rsidRPr="00E64A7D">
        <w:rPr>
          <w:rFonts w:ascii="Times New Roman" w:hAnsi="Times New Roman"/>
          <w:sz w:val="22"/>
          <w:lang w:val="en-GB"/>
        </w:rPr>
        <w:t>.</w:t>
      </w:r>
    </w:p>
    <w:p w14:paraId="31CBABF1" w14:textId="77777777"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4.2</w:t>
      </w:r>
      <w:r w:rsidRPr="00E82463">
        <w:rPr>
          <w:rFonts w:ascii="Times New Roman" w:hAnsi="Times New Roman"/>
          <w:sz w:val="22"/>
          <w:lang w:val="en-GB"/>
        </w:rPr>
        <w:tab/>
        <w:t>When submitting tender</w:t>
      </w:r>
      <w:r w:rsidR="00164F15" w:rsidRPr="00E82463">
        <w:rPr>
          <w:rFonts w:ascii="Times New Roman" w:hAnsi="Times New Roman"/>
          <w:sz w:val="22"/>
          <w:lang w:val="en-GB"/>
        </w:rPr>
        <w:t>s</w:t>
      </w:r>
      <w:r w:rsidRPr="00E82463">
        <w:rPr>
          <w:rFonts w:ascii="Times New Roman" w:hAnsi="Times New Roman"/>
          <w:sz w:val="22"/>
          <w:lang w:val="en-GB"/>
        </w:rPr>
        <w:t>, tenderer</w:t>
      </w:r>
      <w:r w:rsidR="00164F15" w:rsidRPr="00E82463">
        <w:rPr>
          <w:rFonts w:ascii="Times New Roman" w:hAnsi="Times New Roman"/>
          <w:sz w:val="22"/>
          <w:lang w:val="en-GB"/>
        </w:rPr>
        <w:t>s</w:t>
      </w:r>
      <w:r w:rsidRPr="00E82463">
        <w:rPr>
          <w:rFonts w:ascii="Times New Roman" w:hAnsi="Times New Roman"/>
          <w:sz w:val="22"/>
          <w:lang w:val="en-GB"/>
        </w:rPr>
        <w:t xml:space="preserve"> must state expressly that all the goods meet the requirements concerning origin and must state the countries of origin. </w:t>
      </w:r>
      <w:r w:rsidR="00164F15" w:rsidRPr="00E82463">
        <w:rPr>
          <w:rFonts w:ascii="Times New Roman" w:hAnsi="Times New Roman"/>
          <w:sz w:val="22"/>
          <w:lang w:val="en-GB"/>
        </w:rPr>
        <w:t xml:space="preserve">They </w:t>
      </w:r>
      <w:r w:rsidRPr="00E82463">
        <w:rPr>
          <w:rFonts w:ascii="Times New Roman" w:hAnsi="Times New Roman"/>
          <w:sz w:val="22"/>
          <w:lang w:val="en-GB"/>
        </w:rPr>
        <w:t>may be asked to provide additional information in this connection.</w:t>
      </w:r>
    </w:p>
    <w:p w14:paraId="60C6066D" w14:textId="63314A8D" w:rsidR="0047783A" w:rsidRPr="001A2BC4" w:rsidRDefault="00A633C6" w:rsidP="009956B4">
      <w:pPr>
        <w:pStyle w:val="Heading1"/>
        <w:rPr>
          <w:lang w:val="en-GB"/>
        </w:rPr>
      </w:pPr>
      <w:bookmarkStart w:id="8" w:name="_Toc42488074"/>
      <w:r>
        <w:rPr>
          <w:lang w:val="en-GB"/>
        </w:rPr>
        <w:t xml:space="preserve">5. </w:t>
      </w:r>
      <w:r w:rsidR="00BA2D4C" w:rsidRPr="001A2BC4">
        <w:rPr>
          <w:lang w:val="en-GB"/>
        </w:rPr>
        <w:t>T</w:t>
      </w:r>
      <w:r w:rsidR="0047783A" w:rsidRPr="001A2BC4">
        <w:rPr>
          <w:lang w:val="en-GB"/>
        </w:rPr>
        <w:t>ype of contract</w:t>
      </w:r>
      <w:bookmarkEnd w:id="8"/>
    </w:p>
    <w:p w14:paraId="27F17544" w14:textId="57F2F423" w:rsidR="0047783A" w:rsidRPr="00E64A7D" w:rsidRDefault="00281324" w:rsidP="0047783A">
      <w:pPr>
        <w:pStyle w:val="Heading2"/>
        <w:keepNext w:val="0"/>
        <w:ind w:left="567"/>
        <w:jc w:val="both"/>
        <w:rPr>
          <w:rFonts w:ascii="Times New Roman" w:hAnsi="Times New Roman"/>
          <w:sz w:val="22"/>
          <w:lang w:val="en-GB"/>
        </w:rPr>
      </w:pPr>
      <w:r w:rsidRPr="00281324">
        <w:rPr>
          <w:rFonts w:ascii="Times New Roman" w:hAnsi="Times New Roman"/>
          <w:sz w:val="22"/>
          <w:lang w:val="en-GB"/>
        </w:rPr>
        <w:t>Lump sum</w:t>
      </w:r>
    </w:p>
    <w:p w14:paraId="752C7A3B" w14:textId="56AFA5FE" w:rsidR="0047783A" w:rsidRPr="001A2BC4" w:rsidRDefault="00A633C6" w:rsidP="009956B4">
      <w:pPr>
        <w:pStyle w:val="Heading1"/>
        <w:rPr>
          <w:lang w:val="en-GB"/>
        </w:rPr>
      </w:pPr>
      <w:bookmarkStart w:id="9" w:name="_Toc42488075"/>
      <w:r w:rsidRPr="00E64A7D">
        <w:rPr>
          <w:lang w:val="en-GB"/>
        </w:rPr>
        <w:t>6</w:t>
      </w:r>
      <w:r>
        <w:rPr>
          <w:lang w:val="en-GB"/>
        </w:rPr>
        <w:t xml:space="preserve">. </w:t>
      </w:r>
      <w:r w:rsidR="0047783A" w:rsidRPr="001A2BC4">
        <w:rPr>
          <w:lang w:val="en-GB"/>
        </w:rPr>
        <w:t>Currency</w:t>
      </w:r>
      <w:bookmarkEnd w:id="9"/>
    </w:p>
    <w:p w14:paraId="465A230B" w14:textId="63339600" w:rsidR="0047783A" w:rsidRPr="00E82463" w:rsidRDefault="0047783A" w:rsidP="0047783A">
      <w:pPr>
        <w:pStyle w:val="Heading2"/>
        <w:keepNext w:val="0"/>
        <w:ind w:left="567"/>
        <w:jc w:val="both"/>
        <w:rPr>
          <w:rFonts w:ascii="Times New Roman" w:hAnsi="Times New Roman"/>
          <w:sz w:val="22"/>
          <w:lang w:val="en-GB"/>
        </w:rPr>
      </w:pPr>
      <w:r w:rsidRPr="00090987">
        <w:rPr>
          <w:rFonts w:ascii="Times New Roman" w:hAnsi="Times New Roman"/>
          <w:sz w:val="22"/>
          <w:szCs w:val="22"/>
          <w:lang w:val="en-GB"/>
        </w:rPr>
        <w:t>Tenders must be presente</w:t>
      </w:r>
      <w:bookmarkStart w:id="10" w:name="_GoBack"/>
      <w:bookmarkEnd w:id="10"/>
      <w:r w:rsidRPr="00090987">
        <w:rPr>
          <w:rFonts w:ascii="Times New Roman" w:hAnsi="Times New Roman"/>
          <w:sz w:val="22"/>
          <w:szCs w:val="22"/>
          <w:lang w:val="en-GB"/>
        </w:rPr>
        <w:t xml:space="preserve">d in </w:t>
      </w:r>
      <w:r w:rsidR="00E64A7D">
        <w:rPr>
          <w:rFonts w:ascii="Times New Roman" w:hAnsi="Times New Roman"/>
          <w:sz w:val="22"/>
          <w:szCs w:val="22"/>
          <w:lang w:val="en-GB"/>
        </w:rPr>
        <w:t>AMD</w:t>
      </w:r>
      <w:r w:rsidR="005F1EC7" w:rsidRPr="00A4424B">
        <w:rPr>
          <w:rFonts w:ascii="Times New Roman" w:hAnsi="Times New Roman"/>
          <w:sz w:val="22"/>
          <w:lang w:val="en-GB"/>
        </w:rPr>
        <w:t>.</w:t>
      </w:r>
    </w:p>
    <w:p w14:paraId="0AFF2F59" w14:textId="6E877222" w:rsidR="0047783A" w:rsidRPr="001A2BC4" w:rsidRDefault="00A633C6" w:rsidP="009956B4">
      <w:pPr>
        <w:pStyle w:val="Heading1"/>
        <w:rPr>
          <w:lang w:val="en-GB"/>
        </w:rPr>
      </w:pPr>
      <w:bookmarkStart w:id="11" w:name="_Toc42488076"/>
      <w:r>
        <w:rPr>
          <w:lang w:val="en-GB"/>
        </w:rPr>
        <w:t xml:space="preserve">7. </w:t>
      </w:r>
      <w:r w:rsidR="0047783A" w:rsidRPr="001A2BC4">
        <w:rPr>
          <w:lang w:val="en-GB"/>
        </w:rPr>
        <w:t>Lots</w:t>
      </w:r>
      <w:bookmarkEnd w:id="11"/>
    </w:p>
    <w:p w14:paraId="67DB3BD4" w14:textId="2B1731ED" w:rsidR="0047783A" w:rsidRPr="00E82463" w:rsidRDefault="0047783A" w:rsidP="00E82463">
      <w:pPr>
        <w:ind w:left="567"/>
        <w:jc w:val="both"/>
        <w:rPr>
          <w:rFonts w:ascii="Times New Roman" w:hAnsi="Times New Roman"/>
          <w:sz w:val="22"/>
        </w:rPr>
      </w:pPr>
      <w:r w:rsidRPr="00961EB3">
        <w:rPr>
          <w:rFonts w:ascii="Times New Roman" w:hAnsi="Times New Roman"/>
          <w:sz w:val="22"/>
        </w:rPr>
        <w:t>This tender proc</w:t>
      </w:r>
      <w:r w:rsidR="00961EB3" w:rsidRPr="00961EB3">
        <w:rPr>
          <w:rFonts w:ascii="Times New Roman" w:hAnsi="Times New Roman"/>
          <w:sz w:val="22"/>
        </w:rPr>
        <w:t>edure is not divided into lots.</w:t>
      </w:r>
    </w:p>
    <w:p w14:paraId="6D535022" w14:textId="71C8CD35" w:rsidR="0047783A" w:rsidRPr="001A2BC4" w:rsidRDefault="00A633C6" w:rsidP="009956B4">
      <w:pPr>
        <w:pStyle w:val="Heading1"/>
        <w:rPr>
          <w:lang w:val="en-GB"/>
        </w:rPr>
      </w:pPr>
      <w:bookmarkStart w:id="12" w:name="_Toc42488077"/>
      <w:r>
        <w:rPr>
          <w:lang w:val="en-GB"/>
        </w:rPr>
        <w:lastRenderedPageBreak/>
        <w:t xml:space="preserve">8. </w:t>
      </w:r>
      <w:r w:rsidR="0047783A" w:rsidRPr="001A2BC4">
        <w:rPr>
          <w:lang w:val="en-GB"/>
        </w:rPr>
        <w:t>Period of validity</w:t>
      </w:r>
      <w:bookmarkEnd w:id="12"/>
    </w:p>
    <w:p w14:paraId="30360BC8" w14:textId="77777777" w:rsidR="0047783A" w:rsidRPr="00E82463"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14:paraId="246ED2FF" w14:textId="77777777" w:rsidR="0047783A" w:rsidRPr="00E66FD7"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t xml:space="preserve">In exceptional cases and prior to the expiry of the original tender validity period, the </w:t>
      </w:r>
      <w:r w:rsidR="00715B35">
        <w:rPr>
          <w:rFonts w:ascii="Times New Roman" w:hAnsi="Times New Roman"/>
          <w:sz w:val="22"/>
          <w:lang w:val="en-GB"/>
        </w:rPr>
        <w:t>c</w:t>
      </w:r>
      <w:r w:rsidRPr="00E82463">
        <w:rPr>
          <w:rFonts w:ascii="Times New Roman" w:hAnsi="Times New Roman"/>
          <w:sz w:val="22"/>
          <w:lang w:val="en-GB"/>
        </w:rPr>
        <w:t xml:space="preserve">ontracting </w:t>
      </w:r>
      <w:r w:rsidR="00715B35">
        <w:rPr>
          <w:rFonts w:ascii="Times New Roman" w:hAnsi="Times New Roman"/>
          <w:sz w:val="22"/>
          <w:lang w:val="en-GB"/>
        </w:rPr>
        <w:t>a</w:t>
      </w:r>
      <w:r w:rsidRPr="00E82463">
        <w:rPr>
          <w:rFonts w:ascii="Times New Roman" w:hAnsi="Times New Roman"/>
          <w:sz w:val="22"/>
          <w:lang w:val="en-GB"/>
        </w:rPr>
        <w:t>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Pr>
          <w:rFonts w:ascii="Times New Roman" w:hAnsi="Times New Roman"/>
          <w:sz w:val="22"/>
          <w:lang w:val="en-GB"/>
        </w:rPr>
        <w:t xml:space="preserve"> </w:t>
      </w:r>
      <w:r w:rsidR="00E66FD7" w:rsidRPr="00E66FD7">
        <w:rPr>
          <w:rFonts w:ascii="Times New Roman" w:hAnsi="Times New Roman"/>
          <w:sz w:val="22"/>
          <w:lang w:val="en-GB"/>
        </w:rPr>
        <w:t xml:space="preserve">In case the contracting authority is required to obtain the recommendation of the panel referred to in </w:t>
      </w:r>
      <w:r w:rsidR="005F1EC7">
        <w:rPr>
          <w:rFonts w:ascii="Times New Roman" w:hAnsi="Times New Roman"/>
          <w:sz w:val="22"/>
          <w:lang w:val="en-GB"/>
        </w:rPr>
        <w:t>S</w:t>
      </w:r>
      <w:r w:rsidR="00E66FD7" w:rsidRPr="00E66FD7">
        <w:rPr>
          <w:rFonts w:ascii="Times New Roman" w:hAnsi="Times New Roman"/>
          <w:sz w:val="22"/>
          <w:lang w:val="en-GB"/>
        </w:rPr>
        <w:t xml:space="preserve">ection </w:t>
      </w:r>
      <w:r w:rsidR="005C1201">
        <w:rPr>
          <w:rFonts w:ascii="Times New Roman" w:hAnsi="Times New Roman"/>
          <w:sz w:val="22"/>
          <w:lang w:val="en-GB"/>
        </w:rPr>
        <w:t>2.6.10.1.1.</w:t>
      </w:r>
      <w:r w:rsidR="00E66FD7" w:rsidRPr="00E66FD7">
        <w:rPr>
          <w:rFonts w:ascii="Times New Roman" w:hAnsi="Times New Roman"/>
          <w:sz w:val="22"/>
          <w:lang w:val="en-GB"/>
        </w:rPr>
        <w:t xml:space="preserve"> of the </w:t>
      </w:r>
      <w:r w:rsidR="005C1201">
        <w:rPr>
          <w:rFonts w:ascii="Times New Roman" w:hAnsi="Times New Roman"/>
          <w:sz w:val="22"/>
          <w:lang w:val="en-GB"/>
        </w:rPr>
        <w:t>p</w:t>
      </w:r>
      <w:r w:rsidR="00E66FD7" w:rsidRPr="00E66FD7">
        <w:rPr>
          <w:rFonts w:ascii="Times New Roman" w:hAnsi="Times New Roman"/>
          <w:sz w:val="22"/>
          <w:lang w:val="en-GB"/>
        </w:rPr>
        <w:t xml:space="preserve">ractical </w:t>
      </w:r>
      <w:r w:rsidR="005C1201">
        <w:rPr>
          <w:rFonts w:ascii="Times New Roman" w:hAnsi="Times New Roman"/>
          <w:sz w:val="22"/>
          <w:lang w:val="en-GB"/>
        </w:rPr>
        <w:t>g</w:t>
      </w:r>
      <w:r w:rsidR="00E66FD7" w:rsidRPr="00E66FD7">
        <w:rPr>
          <w:rFonts w:ascii="Times New Roman" w:hAnsi="Times New Roman"/>
          <w:sz w:val="22"/>
          <w:lang w:val="en-GB"/>
        </w:rPr>
        <w:t>uide, the contracting authority may</w:t>
      </w:r>
      <w:r w:rsidR="00C85C8A">
        <w:rPr>
          <w:rFonts w:ascii="Times New Roman" w:hAnsi="Times New Roman"/>
          <w:sz w:val="22"/>
          <w:lang w:val="en-GB"/>
        </w:rPr>
        <w:t xml:space="preserve">, </w:t>
      </w:r>
      <w:r w:rsidR="00C85C8A" w:rsidRPr="00C85C8A">
        <w:rPr>
          <w:rFonts w:ascii="Times New Roman" w:hAnsi="Times New Roman"/>
          <w:sz w:val="22"/>
          <w:lang w:val="en-GB"/>
        </w:rPr>
        <w:t>before the validity period expires,</w:t>
      </w:r>
      <w:r w:rsidR="00E66FD7" w:rsidRPr="00E66FD7">
        <w:rPr>
          <w:rFonts w:ascii="Times New Roman" w:hAnsi="Times New Roman"/>
          <w:sz w:val="22"/>
          <w:lang w:val="en-GB"/>
        </w:rPr>
        <w:t xml:space="preserve"> request an extension of the validity of the tenders up to the adoption of that recommendation.</w:t>
      </w:r>
    </w:p>
    <w:p w14:paraId="4AA14439" w14:textId="77777777"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14:paraId="27C31267" w14:textId="562313E7" w:rsidR="0047783A" w:rsidRPr="001A2BC4" w:rsidRDefault="00A633C6" w:rsidP="009956B4">
      <w:pPr>
        <w:pStyle w:val="Heading1"/>
        <w:rPr>
          <w:lang w:val="en-GB"/>
        </w:rPr>
      </w:pPr>
      <w:bookmarkStart w:id="13" w:name="_Toc42488078"/>
      <w:bookmarkStart w:id="14" w:name="_Ref500330462"/>
      <w:r>
        <w:rPr>
          <w:lang w:val="en-GB"/>
        </w:rPr>
        <w:t xml:space="preserve">9. </w:t>
      </w:r>
      <w:r w:rsidR="0047783A" w:rsidRPr="001A2BC4">
        <w:rPr>
          <w:lang w:val="en-GB"/>
        </w:rPr>
        <w:t xml:space="preserve">Language of </w:t>
      </w:r>
      <w:bookmarkEnd w:id="13"/>
      <w:r w:rsidR="009A3A53" w:rsidRPr="001A2BC4">
        <w:rPr>
          <w:lang w:val="en-GB"/>
        </w:rPr>
        <w:t>tenders</w:t>
      </w:r>
    </w:p>
    <w:bookmarkEnd w:id="14"/>
    <w:p w14:paraId="01A5CF24"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5C1201">
        <w:rPr>
          <w:rFonts w:ascii="Times New Roman" w:hAnsi="Times New Roman"/>
          <w:sz w:val="22"/>
          <w:lang w:val="en-GB"/>
        </w:rPr>
        <w:t>c</w:t>
      </w:r>
      <w:r w:rsidRPr="00E82463">
        <w:rPr>
          <w:rFonts w:ascii="Times New Roman" w:hAnsi="Times New Roman"/>
          <w:sz w:val="22"/>
          <w:lang w:val="en-GB"/>
        </w:rPr>
        <w:t xml:space="preserve">ontracting </w:t>
      </w:r>
      <w:r w:rsidR="005C1201">
        <w:rPr>
          <w:rFonts w:ascii="Times New Roman" w:hAnsi="Times New Roman"/>
          <w:sz w:val="22"/>
          <w:lang w:val="en-GB"/>
        </w:rPr>
        <w:t>a</w:t>
      </w:r>
      <w:r w:rsidRPr="00E82463">
        <w:rPr>
          <w:rFonts w:ascii="Times New Roman" w:hAnsi="Times New Roman"/>
          <w:sz w:val="22"/>
          <w:lang w:val="en-GB"/>
        </w:rPr>
        <w:t>uthority must be written in the language of the procedure</w:t>
      </w:r>
      <w:r w:rsidR="009A3A53" w:rsidRPr="00E82463">
        <w:rPr>
          <w:rFonts w:ascii="Times New Roman" w:hAnsi="Times New Roman"/>
          <w:sz w:val="22"/>
          <w:lang w:val="en-GB"/>
        </w:rPr>
        <w:t>,</w:t>
      </w:r>
      <w:r w:rsidRPr="00E82463">
        <w:rPr>
          <w:rFonts w:ascii="Times New Roman" w:hAnsi="Times New Roman"/>
          <w:sz w:val="22"/>
          <w:lang w:val="en-GB"/>
        </w:rPr>
        <w:t xml:space="preserve"> which is English.</w:t>
      </w:r>
    </w:p>
    <w:p w14:paraId="510843C3" w14:textId="77777777" w:rsidR="0047783A" w:rsidRPr="00E82463" w:rsidRDefault="0047783A" w:rsidP="0047783A">
      <w:pPr>
        <w:pStyle w:val="Heading2"/>
        <w:keepNext w:val="0"/>
        <w:ind w:left="567"/>
        <w:jc w:val="both"/>
        <w:rPr>
          <w:rFonts w:ascii="Times New Roman" w:hAnsi="Times New Roman"/>
          <w:sz w:val="22"/>
          <w:lang w:val="en-GB"/>
        </w:rPr>
      </w:pPr>
      <w:r w:rsidRPr="00E82463">
        <w:rPr>
          <w:rFonts w:ascii="Times New Roman" w:hAnsi="Times New Roman"/>
          <w:sz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E82463">
        <w:rPr>
          <w:rFonts w:ascii="Times New Roman" w:hAnsi="Times New Roman"/>
          <w:sz w:val="22"/>
          <w:lang w:val="en-GB"/>
        </w:rPr>
        <w:t>English</w:t>
      </w:r>
      <w:r w:rsidRPr="00E82463">
        <w:rPr>
          <w:rFonts w:ascii="Times New Roman" w:hAnsi="Times New Roman"/>
          <w:sz w:val="22"/>
          <w:lang w:val="en-GB"/>
        </w:rPr>
        <w:t xml:space="preserve">, it is strongly recommended to provide a translation into </w:t>
      </w:r>
      <w:r w:rsidR="009A3A53" w:rsidRPr="00E82463">
        <w:rPr>
          <w:rFonts w:ascii="Times New Roman" w:hAnsi="Times New Roman"/>
          <w:sz w:val="22"/>
          <w:lang w:val="en-GB"/>
        </w:rPr>
        <w:t>English</w:t>
      </w:r>
      <w:r w:rsidRPr="00E82463">
        <w:rPr>
          <w:rFonts w:ascii="Times New Roman" w:hAnsi="Times New Roman"/>
          <w:sz w:val="22"/>
          <w:lang w:val="en-GB"/>
        </w:rPr>
        <w:t>, to facilitate evaluation of the documents.</w:t>
      </w:r>
    </w:p>
    <w:p w14:paraId="451C65B5" w14:textId="489964BE" w:rsidR="0047783A" w:rsidRPr="001A2BC4" w:rsidRDefault="00A633C6" w:rsidP="009956B4">
      <w:pPr>
        <w:pStyle w:val="Heading1"/>
        <w:rPr>
          <w:lang w:val="en-GB"/>
        </w:rPr>
      </w:pPr>
      <w:bookmarkStart w:id="15" w:name="_Toc42488079"/>
      <w:r>
        <w:rPr>
          <w:lang w:val="en-GB"/>
        </w:rPr>
        <w:t xml:space="preserve">10. </w:t>
      </w:r>
      <w:r w:rsidR="0047783A" w:rsidRPr="001A2BC4">
        <w:rPr>
          <w:lang w:val="en-GB"/>
        </w:rPr>
        <w:t>Submission of tenders</w:t>
      </w:r>
      <w:bookmarkEnd w:id="15"/>
    </w:p>
    <w:p w14:paraId="6D76BC33" w14:textId="12F0FF8B" w:rsidR="0047783A" w:rsidRPr="009D782F" w:rsidRDefault="0047783A" w:rsidP="00F035E6">
      <w:pPr>
        <w:ind w:left="567" w:hanging="567"/>
        <w:rPr>
          <w:rFonts w:ascii="Times New Roman" w:hAnsi="Times New Roman"/>
          <w:sz w:val="22"/>
          <w:szCs w:val="22"/>
          <w:highlight w:val="lightGray"/>
        </w:rPr>
      </w:pPr>
      <w:bookmarkStart w:id="16" w:name="_Ref500326737"/>
      <w:r w:rsidRPr="00E82463">
        <w:rPr>
          <w:rFonts w:ascii="Times New Roman" w:hAnsi="Times New Roman"/>
          <w:sz w:val="22"/>
        </w:rPr>
        <w:t>10.1</w:t>
      </w:r>
      <w:r w:rsidR="002E4C1B">
        <w:rPr>
          <w:rFonts w:ascii="Times New Roman" w:hAnsi="Times New Roman"/>
          <w:sz w:val="22"/>
        </w:rPr>
        <w:t xml:space="preserve"> </w:t>
      </w:r>
      <w:r w:rsidR="00F035E6">
        <w:rPr>
          <w:rFonts w:ascii="Times New Roman" w:hAnsi="Times New Roman"/>
          <w:sz w:val="22"/>
        </w:rPr>
        <w:tab/>
      </w:r>
      <w:r w:rsidRPr="004F171D">
        <w:rPr>
          <w:rFonts w:ascii="Times New Roman" w:hAnsi="Times New Roman"/>
          <w:b/>
          <w:sz w:val="22"/>
        </w:rPr>
        <w:t>T</w:t>
      </w:r>
      <w:r w:rsidR="00803383" w:rsidRPr="004F171D">
        <w:rPr>
          <w:rFonts w:ascii="Times New Roman" w:hAnsi="Times New Roman"/>
          <w:b/>
          <w:sz w:val="22"/>
        </w:rPr>
        <w:t>enders must be sent to t</w:t>
      </w:r>
      <w:r w:rsidR="00D62067" w:rsidRPr="004F171D">
        <w:rPr>
          <w:rFonts w:ascii="Times New Roman" w:hAnsi="Times New Roman"/>
          <w:b/>
          <w:sz w:val="22"/>
        </w:rPr>
        <w:t xml:space="preserve">he </w:t>
      </w:r>
      <w:r w:rsidR="005C1201" w:rsidRPr="004F171D">
        <w:rPr>
          <w:rFonts w:ascii="Times New Roman" w:hAnsi="Times New Roman"/>
          <w:b/>
          <w:sz w:val="22"/>
        </w:rPr>
        <w:t>c</w:t>
      </w:r>
      <w:r w:rsidR="00D62067" w:rsidRPr="004F171D">
        <w:rPr>
          <w:rFonts w:ascii="Times New Roman" w:hAnsi="Times New Roman"/>
          <w:b/>
          <w:sz w:val="22"/>
        </w:rPr>
        <w:t xml:space="preserve">ontracting </w:t>
      </w:r>
      <w:r w:rsidR="005C1201" w:rsidRPr="004F171D">
        <w:rPr>
          <w:rFonts w:ascii="Times New Roman" w:hAnsi="Times New Roman"/>
          <w:b/>
          <w:sz w:val="22"/>
        </w:rPr>
        <w:t>a</w:t>
      </w:r>
      <w:r w:rsidR="00D62067" w:rsidRPr="004F171D">
        <w:rPr>
          <w:rFonts w:ascii="Times New Roman" w:hAnsi="Times New Roman"/>
          <w:b/>
          <w:sz w:val="22"/>
        </w:rPr>
        <w:t xml:space="preserve">uthority </w:t>
      </w:r>
      <w:r w:rsidRPr="004F171D">
        <w:rPr>
          <w:rFonts w:ascii="Times New Roman" w:hAnsi="Times New Roman"/>
          <w:b/>
          <w:sz w:val="22"/>
        </w:rPr>
        <w:t xml:space="preserve">before the deadline specified in </w:t>
      </w:r>
      <w:r w:rsidR="00587BC9" w:rsidRPr="004F171D">
        <w:rPr>
          <w:rFonts w:ascii="Times New Roman" w:hAnsi="Times New Roman"/>
          <w:b/>
          <w:sz w:val="22"/>
        </w:rPr>
        <w:t>Contract Notice</w:t>
      </w:r>
      <w:r w:rsidRPr="004F171D">
        <w:rPr>
          <w:rFonts w:ascii="Times New Roman" w:hAnsi="Times New Roman"/>
          <w:b/>
          <w:sz w:val="22"/>
        </w:rPr>
        <w:t>.</w:t>
      </w:r>
      <w:r w:rsidRPr="004F171D">
        <w:rPr>
          <w:rFonts w:ascii="Times New Roman" w:hAnsi="Times New Roman"/>
          <w:sz w:val="22"/>
        </w:rPr>
        <w:t xml:space="preserve"> They must include all the documents specified in point 11 of these Instructions and be sent to the following address:</w:t>
      </w:r>
    </w:p>
    <w:bookmarkEnd w:id="16"/>
    <w:p w14:paraId="2600ED60" w14:textId="77777777" w:rsidR="005A511A" w:rsidRPr="004F171D" w:rsidRDefault="005A511A" w:rsidP="005A511A">
      <w:pPr>
        <w:pStyle w:val="Blockquote"/>
        <w:keepNext/>
        <w:keepLines/>
        <w:spacing w:before="120" w:after="120"/>
        <w:jc w:val="center"/>
        <w:rPr>
          <w:rStyle w:val="Emphasis"/>
          <w:rFonts w:ascii="Times New Roman" w:hAnsi="Times New Roman"/>
          <w:sz w:val="22"/>
          <w:szCs w:val="22"/>
          <w:lang w:val="en-GB"/>
        </w:rPr>
      </w:pPr>
      <w:r w:rsidRPr="004F171D">
        <w:rPr>
          <w:rStyle w:val="Emphasis"/>
          <w:rFonts w:ascii="Times New Roman" w:hAnsi="Times New Roman"/>
          <w:sz w:val="22"/>
          <w:szCs w:val="22"/>
          <w:lang w:val="en-GB"/>
        </w:rPr>
        <w:t xml:space="preserve">The Project Office </w:t>
      </w:r>
    </w:p>
    <w:p w14:paraId="0C9F2FE1" w14:textId="77777777" w:rsidR="005A511A" w:rsidRPr="004F171D" w:rsidRDefault="005A511A" w:rsidP="005A511A">
      <w:pPr>
        <w:pStyle w:val="Blockquote"/>
        <w:keepNext/>
        <w:keepLines/>
        <w:spacing w:before="120" w:after="120"/>
        <w:jc w:val="center"/>
        <w:rPr>
          <w:rStyle w:val="Emphasis"/>
          <w:rFonts w:ascii="Times New Roman" w:hAnsi="Times New Roman"/>
          <w:sz w:val="22"/>
          <w:szCs w:val="22"/>
          <w:lang w:val="en-GB"/>
        </w:rPr>
      </w:pPr>
      <w:r w:rsidRPr="004F171D">
        <w:rPr>
          <w:rStyle w:val="Emphasis"/>
          <w:rFonts w:ascii="Times New Roman" w:hAnsi="Times New Roman"/>
          <w:sz w:val="22"/>
          <w:szCs w:val="22"/>
          <w:lang w:val="en-GB"/>
        </w:rPr>
        <w:t xml:space="preserve">Gr. Lusavorich 43-1/6, </w:t>
      </w:r>
      <w:r w:rsidRPr="004F171D">
        <w:rPr>
          <w:rStyle w:val="Emphasis"/>
          <w:rFonts w:ascii="Times New Roman" w:hAnsi="Times New Roman"/>
          <w:sz w:val="22"/>
          <w:szCs w:val="22"/>
        </w:rPr>
        <w:t xml:space="preserve">Vanadzor, </w:t>
      </w:r>
      <w:r w:rsidRPr="004F171D">
        <w:rPr>
          <w:rStyle w:val="Emphasis"/>
          <w:rFonts w:ascii="Times New Roman" w:hAnsi="Times New Roman"/>
          <w:sz w:val="22"/>
          <w:szCs w:val="22"/>
          <w:lang w:val="en-GB"/>
        </w:rPr>
        <w:t>Armenia, the Project Office</w:t>
      </w:r>
    </w:p>
    <w:p w14:paraId="72B76D70" w14:textId="51FC8076" w:rsidR="003F2375" w:rsidRPr="004F171D" w:rsidRDefault="005A511A" w:rsidP="005A511A">
      <w:pPr>
        <w:pStyle w:val="Blockquote"/>
        <w:keepNext/>
        <w:keepLines/>
        <w:spacing w:before="120" w:after="120"/>
        <w:jc w:val="center"/>
        <w:rPr>
          <w:rFonts w:ascii="Times New Roman" w:hAnsi="Times New Roman"/>
        </w:rPr>
      </w:pPr>
      <w:r w:rsidRPr="004F171D">
        <w:rPr>
          <w:rFonts w:ascii="Times New Roman" w:hAnsi="Times New Roman"/>
          <w:i/>
          <w:sz w:val="22"/>
          <w:szCs w:val="22"/>
        </w:rPr>
        <w:t>Index: 2021</w:t>
      </w:r>
    </w:p>
    <w:p w14:paraId="5DFDEA99" w14:textId="77777777" w:rsidR="0047783A" w:rsidRPr="004F171D" w:rsidRDefault="0047783A" w:rsidP="000D1B17">
      <w:pPr>
        <w:ind w:left="567"/>
        <w:jc w:val="both"/>
        <w:rPr>
          <w:rFonts w:ascii="Times New Roman" w:hAnsi="Times New Roman"/>
          <w:sz w:val="22"/>
        </w:rPr>
      </w:pPr>
      <w:r w:rsidRPr="004F171D">
        <w:rPr>
          <w:rFonts w:ascii="Times New Roman" w:hAnsi="Times New Roman"/>
          <w:sz w:val="22"/>
        </w:rPr>
        <w:t>If the tenders are hand delivered they should be delivered to the following address:</w:t>
      </w:r>
    </w:p>
    <w:p w14:paraId="6D2B091D" w14:textId="77777777" w:rsidR="005A511A" w:rsidRPr="004F171D" w:rsidRDefault="005A511A" w:rsidP="005A511A">
      <w:pPr>
        <w:pStyle w:val="Blockquote"/>
        <w:spacing w:before="120" w:after="120"/>
        <w:jc w:val="center"/>
        <w:rPr>
          <w:rStyle w:val="Emphasis"/>
          <w:rFonts w:ascii="Times New Roman" w:hAnsi="Times New Roman"/>
          <w:sz w:val="22"/>
          <w:szCs w:val="22"/>
          <w:lang w:val="en-GB"/>
        </w:rPr>
      </w:pPr>
      <w:r w:rsidRPr="004F171D">
        <w:rPr>
          <w:rStyle w:val="Emphasis"/>
          <w:rFonts w:ascii="Times New Roman" w:hAnsi="Times New Roman"/>
          <w:sz w:val="22"/>
          <w:szCs w:val="22"/>
          <w:lang w:val="en-GB"/>
        </w:rPr>
        <w:t xml:space="preserve">The Project Office, </w:t>
      </w:r>
    </w:p>
    <w:p w14:paraId="27099041" w14:textId="77777777" w:rsidR="005A511A" w:rsidRPr="004F171D" w:rsidRDefault="005A511A" w:rsidP="005A511A">
      <w:pPr>
        <w:pStyle w:val="Blockquote"/>
        <w:spacing w:before="120" w:after="120"/>
        <w:jc w:val="center"/>
        <w:rPr>
          <w:rStyle w:val="Emphasis"/>
          <w:rFonts w:ascii="Times New Roman" w:hAnsi="Times New Roman"/>
          <w:sz w:val="22"/>
          <w:szCs w:val="22"/>
          <w:lang w:val="en-GB"/>
        </w:rPr>
      </w:pPr>
      <w:r w:rsidRPr="004F171D">
        <w:rPr>
          <w:rStyle w:val="Emphasis"/>
          <w:rFonts w:ascii="Times New Roman" w:hAnsi="Times New Roman"/>
          <w:sz w:val="22"/>
          <w:szCs w:val="22"/>
          <w:lang w:val="en-GB"/>
        </w:rPr>
        <w:t xml:space="preserve">Gr. Lusavorich 43-1/6, Vanadzor, Armenia, the Project Office, </w:t>
      </w:r>
    </w:p>
    <w:p w14:paraId="34EFC4B0" w14:textId="77777777" w:rsidR="005A511A" w:rsidRPr="004F171D" w:rsidRDefault="005A511A" w:rsidP="005A511A">
      <w:pPr>
        <w:ind w:left="567"/>
        <w:jc w:val="center"/>
        <w:rPr>
          <w:rFonts w:ascii="Times New Roman" w:hAnsi="Times New Roman"/>
          <w:i/>
          <w:sz w:val="22"/>
          <w:szCs w:val="22"/>
          <w:lang w:val="en-US"/>
        </w:rPr>
      </w:pPr>
      <w:r w:rsidRPr="004F171D">
        <w:rPr>
          <w:rStyle w:val="Emphasis"/>
          <w:rFonts w:ascii="Times New Roman" w:hAnsi="Times New Roman"/>
          <w:sz w:val="22"/>
          <w:szCs w:val="22"/>
        </w:rPr>
        <w:t>Business hours 09:00-17:00 (RA time)</w:t>
      </w:r>
    </w:p>
    <w:p w14:paraId="1FC7BA45" w14:textId="77777777" w:rsidR="0047783A" w:rsidRPr="004F171D" w:rsidRDefault="0047783A" w:rsidP="009956B4">
      <w:pPr>
        <w:ind w:left="567"/>
        <w:jc w:val="both"/>
        <w:rPr>
          <w:rFonts w:ascii="Times New Roman" w:hAnsi="Times New Roman"/>
          <w:sz w:val="22"/>
        </w:rPr>
      </w:pPr>
      <w:r w:rsidRPr="004F171D">
        <w:rPr>
          <w:rFonts w:ascii="Times New Roman" w:hAnsi="Times New Roman"/>
          <w:sz w:val="22"/>
        </w:rPr>
        <w:t>Tenders must comply with the following conditions:</w:t>
      </w:r>
    </w:p>
    <w:p w14:paraId="4C41A8D4" w14:textId="136331C1" w:rsidR="0047783A" w:rsidRPr="004F171D" w:rsidRDefault="0047783A" w:rsidP="000D1B17">
      <w:pPr>
        <w:pStyle w:val="Heading2"/>
        <w:ind w:left="567" w:hanging="567"/>
        <w:jc w:val="both"/>
        <w:rPr>
          <w:rFonts w:ascii="Times New Roman" w:hAnsi="Times New Roman"/>
          <w:lang w:val="en-GB"/>
        </w:rPr>
      </w:pPr>
      <w:bookmarkStart w:id="17" w:name="_Ref500330141"/>
      <w:r w:rsidRPr="004F171D">
        <w:rPr>
          <w:rFonts w:ascii="Times New Roman" w:hAnsi="Times New Roman"/>
          <w:sz w:val="22"/>
          <w:lang w:val="en-GB"/>
        </w:rPr>
        <w:lastRenderedPageBreak/>
        <w:t>10.</w:t>
      </w:r>
      <w:r w:rsidR="00F953EB" w:rsidRPr="004F171D">
        <w:rPr>
          <w:rFonts w:ascii="Times New Roman" w:hAnsi="Times New Roman"/>
          <w:sz w:val="22"/>
          <w:lang w:val="en-GB"/>
        </w:rPr>
        <w:t>2</w:t>
      </w:r>
      <w:r w:rsidRPr="004F171D">
        <w:rPr>
          <w:rFonts w:ascii="Times New Roman" w:hAnsi="Times New Roman"/>
          <w:sz w:val="22"/>
          <w:lang w:val="en-GB"/>
        </w:rPr>
        <w:tab/>
        <w:t xml:space="preserve">All tenders must be submitted in one original, marked </w:t>
      </w:r>
      <w:r w:rsidR="006A5F84" w:rsidRPr="004F171D">
        <w:rPr>
          <w:rFonts w:ascii="Times New Roman" w:hAnsi="Times New Roman"/>
          <w:sz w:val="22"/>
          <w:lang w:val="en-GB"/>
        </w:rPr>
        <w:t>‘</w:t>
      </w:r>
      <w:r w:rsidRPr="004F171D">
        <w:rPr>
          <w:rFonts w:ascii="Times New Roman" w:hAnsi="Times New Roman"/>
          <w:sz w:val="22"/>
          <w:lang w:val="en-GB"/>
        </w:rPr>
        <w:t>original</w:t>
      </w:r>
      <w:r w:rsidR="006A5F84" w:rsidRPr="004F171D">
        <w:rPr>
          <w:rFonts w:ascii="Times New Roman" w:hAnsi="Times New Roman"/>
          <w:sz w:val="22"/>
          <w:lang w:val="en-GB"/>
        </w:rPr>
        <w:t>’</w:t>
      </w:r>
      <w:r w:rsidRPr="004F171D">
        <w:rPr>
          <w:rFonts w:ascii="Times New Roman" w:hAnsi="Times New Roman"/>
          <w:sz w:val="22"/>
          <w:lang w:val="en-GB"/>
        </w:rPr>
        <w:t>, and</w:t>
      </w:r>
      <w:r w:rsidR="005A511A" w:rsidRPr="004F171D">
        <w:rPr>
          <w:rFonts w:ascii="Times New Roman" w:hAnsi="Times New Roman"/>
          <w:sz w:val="22"/>
          <w:lang w:val="en-GB"/>
        </w:rPr>
        <w:t xml:space="preserve"> 2</w:t>
      </w:r>
      <w:r w:rsidRPr="004F171D">
        <w:rPr>
          <w:rFonts w:ascii="Times New Roman" w:hAnsi="Times New Roman"/>
          <w:sz w:val="22"/>
          <w:lang w:val="en-GB"/>
        </w:rPr>
        <w:t xml:space="preserve"> copies signed in the same way as the original and marked </w:t>
      </w:r>
      <w:r w:rsidR="006A5F84" w:rsidRPr="004F171D">
        <w:rPr>
          <w:rFonts w:ascii="Times New Roman" w:hAnsi="Times New Roman"/>
          <w:sz w:val="22"/>
          <w:lang w:val="en-GB"/>
        </w:rPr>
        <w:t>‘</w:t>
      </w:r>
      <w:r w:rsidRPr="004F171D">
        <w:rPr>
          <w:rFonts w:ascii="Times New Roman" w:hAnsi="Times New Roman"/>
          <w:sz w:val="22"/>
          <w:lang w:val="en-GB"/>
        </w:rPr>
        <w:t>copy</w:t>
      </w:r>
      <w:r w:rsidR="006A5F84" w:rsidRPr="004F171D">
        <w:rPr>
          <w:rFonts w:ascii="Times New Roman" w:hAnsi="Times New Roman"/>
          <w:sz w:val="22"/>
          <w:lang w:val="en-GB"/>
        </w:rPr>
        <w:t>’</w:t>
      </w:r>
      <w:r w:rsidRPr="004F171D">
        <w:rPr>
          <w:rFonts w:ascii="Times New Roman" w:hAnsi="Times New Roman"/>
          <w:sz w:val="22"/>
          <w:lang w:val="en-GB"/>
        </w:rPr>
        <w:t xml:space="preserve">. </w:t>
      </w:r>
    </w:p>
    <w:bookmarkEnd w:id="17"/>
    <w:p w14:paraId="0DF6BCF6" w14:textId="73D474D5" w:rsidR="0086759F" w:rsidRPr="004F171D" w:rsidRDefault="0047783A" w:rsidP="000D1B17">
      <w:pPr>
        <w:pStyle w:val="Heading2"/>
        <w:ind w:left="567" w:hanging="567"/>
        <w:jc w:val="both"/>
        <w:rPr>
          <w:rFonts w:ascii="Times New Roman" w:hAnsi="Times New Roman"/>
          <w:sz w:val="22"/>
          <w:lang w:val="en-GB"/>
        </w:rPr>
      </w:pPr>
      <w:r w:rsidRPr="004F171D">
        <w:rPr>
          <w:rFonts w:ascii="Times New Roman" w:hAnsi="Times New Roman"/>
          <w:sz w:val="22"/>
          <w:lang w:val="en-GB"/>
        </w:rPr>
        <w:t>10.</w:t>
      </w:r>
      <w:r w:rsidR="00F953EB" w:rsidRPr="004F171D">
        <w:rPr>
          <w:rFonts w:ascii="Times New Roman" w:hAnsi="Times New Roman"/>
          <w:sz w:val="22"/>
          <w:lang w:val="en-GB"/>
        </w:rPr>
        <w:t>3</w:t>
      </w:r>
      <w:r w:rsidRPr="004F171D">
        <w:rPr>
          <w:rFonts w:ascii="Times New Roman" w:hAnsi="Times New Roman"/>
          <w:sz w:val="22"/>
          <w:lang w:val="en-GB"/>
        </w:rPr>
        <w:tab/>
      </w:r>
      <w:r w:rsidR="003F2375" w:rsidRPr="004F171D">
        <w:rPr>
          <w:rFonts w:ascii="Times New Roman" w:hAnsi="Times New Roman"/>
          <w:sz w:val="22"/>
          <w:lang w:val="en-GB"/>
        </w:rPr>
        <w:t>The tenders should be submitted:</w:t>
      </w:r>
    </w:p>
    <w:p w14:paraId="4DBBEB14" w14:textId="77777777" w:rsidR="0086759F" w:rsidRPr="004F171D" w:rsidRDefault="0086759F" w:rsidP="000D1B17">
      <w:pPr>
        <w:pStyle w:val="Heading2"/>
        <w:ind w:left="567" w:hanging="567"/>
        <w:jc w:val="both"/>
        <w:rPr>
          <w:rFonts w:ascii="Times New Roman" w:hAnsi="Times New Roman"/>
          <w:sz w:val="22"/>
          <w:lang w:val="en-GB"/>
        </w:rPr>
      </w:pPr>
      <w:r w:rsidRPr="004F171D">
        <w:rPr>
          <w:rFonts w:ascii="Times New Roman" w:hAnsi="Times New Roman"/>
          <w:sz w:val="22"/>
          <w:lang w:val="en-GB"/>
        </w:rPr>
        <w:tab/>
        <w:t>(a) either by post or by courier service, in which case the evidence shall be constituted by the postmark or the date of the deposit slip</w:t>
      </w:r>
      <w:r w:rsidR="00803383" w:rsidRPr="004F171D">
        <w:rPr>
          <w:rStyle w:val="FootnoteReference"/>
          <w:rFonts w:ascii="Times New Roman" w:hAnsi="Times New Roman"/>
          <w:sz w:val="22"/>
          <w:szCs w:val="22"/>
          <w:lang w:val="en-US"/>
        </w:rPr>
        <w:footnoteReference w:id="3"/>
      </w:r>
    </w:p>
    <w:p w14:paraId="3D364392" w14:textId="77777777" w:rsidR="0086759F" w:rsidRPr="004F171D" w:rsidRDefault="0086759F" w:rsidP="000D1B17">
      <w:pPr>
        <w:pStyle w:val="Heading2"/>
        <w:ind w:left="567" w:hanging="567"/>
        <w:jc w:val="both"/>
        <w:rPr>
          <w:rFonts w:ascii="Times New Roman" w:hAnsi="Times New Roman"/>
          <w:sz w:val="22"/>
          <w:lang w:val="en-GB"/>
        </w:rPr>
      </w:pPr>
      <w:r w:rsidRPr="004F171D">
        <w:rPr>
          <w:rFonts w:ascii="Times New Roman" w:hAnsi="Times New Roman"/>
          <w:sz w:val="22"/>
          <w:lang w:val="en-GB"/>
        </w:rPr>
        <w:tab/>
        <w:t xml:space="preserve">(b) </w:t>
      </w:r>
      <w:r w:rsidR="00740F25" w:rsidRPr="004F171D">
        <w:rPr>
          <w:rFonts w:ascii="Times New Roman" w:hAnsi="Times New Roman"/>
          <w:sz w:val="22"/>
          <w:lang w:val="en-GB"/>
        </w:rPr>
        <w:t xml:space="preserve">or </w:t>
      </w:r>
      <w:r w:rsidRPr="004F171D">
        <w:rPr>
          <w:rFonts w:ascii="Times New Roman" w:hAnsi="Times New Roman"/>
          <w:sz w:val="22"/>
          <w:lang w:val="en-GB"/>
        </w:rPr>
        <w:t xml:space="preserve">by hand-delivery to the premises of the </w:t>
      </w:r>
      <w:r w:rsidR="006E4A76" w:rsidRPr="004F171D">
        <w:rPr>
          <w:rFonts w:ascii="Times New Roman" w:hAnsi="Times New Roman"/>
          <w:sz w:val="22"/>
          <w:lang w:val="en-GB"/>
        </w:rPr>
        <w:t>contracting authority</w:t>
      </w:r>
      <w:r w:rsidRPr="004F171D">
        <w:rPr>
          <w:rFonts w:ascii="Times New Roman" w:hAnsi="Times New Roman"/>
          <w:sz w:val="22"/>
          <w:lang w:val="en-GB"/>
        </w:rPr>
        <w:t xml:space="preserve"> by the participant in person or by an agent, in which case the evidence shall be constituted by </w:t>
      </w:r>
      <w:r w:rsidR="006E4A76" w:rsidRPr="004F171D">
        <w:rPr>
          <w:rFonts w:ascii="Times New Roman" w:hAnsi="Times New Roman"/>
          <w:sz w:val="22"/>
          <w:lang w:val="en-GB"/>
        </w:rPr>
        <w:t xml:space="preserve">the </w:t>
      </w:r>
      <w:r w:rsidRPr="004F171D">
        <w:rPr>
          <w:rFonts w:ascii="Times New Roman" w:hAnsi="Times New Roman"/>
          <w:sz w:val="22"/>
          <w:lang w:val="en-GB"/>
        </w:rPr>
        <w:t>acknowledgment of receipt.</w:t>
      </w:r>
      <w:r w:rsidR="0047783A" w:rsidRPr="004F171D">
        <w:rPr>
          <w:rFonts w:ascii="Times New Roman" w:hAnsi="Times New Roman"/>
          <w:sz w:val="22"/>
          <w:lang w:val="en-GB"/>
        </w:rPr>
        <w:t xml:space="preserve"> </w:t>
      </w:r>
    </w:p>
    <w:p w14:paraId="65CB01B1" w14:textId="389307B7" w:rsidR="008B2A9C" w:rsidRPr="004F171D" w:rsidRDefault="008B2A9C" w:rsidP="009956B4">
      <w:pPr>
        <w:pStyle w:val="Heading2"/>
        <w:keepNext w:val="0"/>
        <w:ind w:left="567"/>
        <w:jc w:val="both"/>
        <w:rPr>
          <w:rFonts w:ascii="Times New Roman" w:hAnsi="Times New Roman"/>
          <w:sz w:val="22"/>
          <w:lang w:val="en-IE"/>
        </w:rPr>
      </w:pPr>
      <w:r w:rsidRPr="004F171D">
        <w:rPr>
          <w:rFonts w:ascii="Times New Roman" w:hAnsi="Times New Roman"/>
          <w:sz w:val="22"/>
          <w:lang w:val="en-GB"/>
        </w:rPr>
        <w:t>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procedure</w:t>
      </w:r>
      <w:r w:rsidR="00B60082" w:rsidRPr="004F171D">
        <w:rPr>
          <w:rFonts w:ascii="Times New Roman" w:hAnsi="Times New Roman"/>
          <w:sz w:val="22"/>
          <w:lang w:val="en-GB"/>
        </w:rPr>
        <w:t xml:space="preserve"> </w:t>
      </w:r>
      <w:r w:rsidRPr="004F171D">
        <w:rPr>
          <w:rFonts w:ascii="Times New Roman" w:hAnsi="Times New Roman"/>
          <w:sz w:val="22"/>
          <w:lang w:val="en-GB"/>
        </w:rPr>
        <w:t>or jeopardise decisions already taken and notified.</w:t>
      </w:r>
    </w:p>
    <w:p w14:paraId="380CD258" w14:textId="221C1B16" w:rsidR="0047783A" w:rsidRPr="004F171D" w:rsidRDefault="0047783A" w:rsidP="009956B4">
      <w:pPr>
        <w:pStyle w:val="Heading2"/>
        <w:keepNext w:val="0"/>
        <w:ind w:left="567" w:hanging="567"/>
        <w:jc w:val="both"/>
        <w:rPr>
          <w:rFonts w:ascii="Times New Roman" w:hAnsi="Times New Roman"/>
          <w:sz w:val="22"/>
          <w:lang w:val="en-IE"/>
        </w:rPr>
      </w:pPr>
      <w:r w:rsidRPr="004F171D">
        <w:rPr>
          <w:rFonts w:ascii="Times New Roman" w:hAnsi="Times New Roman"/>
          <w:sz w:val="22"/>
          <w:lang w:val="en-GB"/>
        </w:rPr>
        <w:t>10.</w:t>
      </w:r>
      <w:r w:rsidR="00F953EB" w:rsidRPr="004F171D">
        <w:rPr>
          <w:rFonts w:ascii="Times New Roman" w:hAnsi="Times New Roman"/>
          <w:sz w:val="22"/>
          <w:lang w:val="en-GB"/>
        </w:rPr>
        <w:t>4</w:t>
      </w:r>
      <w:r w:rsidRPr="004F171D">
        <w:rPr>
          <w:rFonts w:ascii="Times New Roman" w:hAnsi="Times New Roman"/>
          <w:sz w:val="22"/>
          <w:lang w:val="en-GB"/>
        </w:rPr>
        <w:tab/>
        <w:t>All tenders, including annexes and all supporting documents, must be submitted in a sealed envelope bearing only:</w:t>
      </w:r>
    </w:p>
    <w:p w14:paraId="5EEE5B26" w14:textId="77777777" w:rsidR="0047783A" w:rsidRPr="004F171D" w:rsidRDefault="0047783A" w:rsidP="009956B4">
      <w:pPr>
        <w:pStyle w:val="Heading2"/>
        <w:keepNext w:val="0"/>
        <w:ind w:left="567"/>
        <w:jc w:val="both"/>
        <w:rPr>
          <w:rFonts w:ascii="Times New Roman" w:hAnsi="Times New Roman"/>
          <w:sz w:val="22"/>
          <w:lang w:val="en-IE"/>
        </w:rPr>
      </w:pPr>
      <w:r w:rsidRPr="004F171D">
        <w:rPr>
          <w:rFonts w:ascii="Times New Roman" w:hAnsi="Times New Roman"/>
          <w:sz w:val="22"/>
          <w:lang w:val="en-GB"/>
        </w:rPr>
        <w:t>a)</w:t>
      </w:r>
      <w:r w:rsidRPr="004F171D">
        <w:rPr>
          <w:rFonts w:ascii="Times New Roman" w:hAnsi="Times New Roman"/>
          <w:sz w:val="22"/>
          <w:lang w:val="en-GB"/>
        </w:rPr>
        <w:tab/>
        <w:t>the above address;</w:t>
      </w:r>
    </w:p>
    <w:p w14:paraId="792BB132" w14:textId="77CD0322" w:rsidR="0047783A" w:rsidRPr="004F171D" w:rsidRDefault="0047783A" w:rsidP="009956B4">
      <w:pPr>
        <w:pStyle w:val="Heading2"/>
        <w:keepNext w:val="0"/>
        <w:ind w:left="567"/>
        <w:jc w:val="both"/>
        <w:rPr>
          <w:rFonts w:ascii="Times New Roman" w:hAnsi="Times New Roman"/>
          <w:sz w:val="22"/>
          <w:lang w:val="en-IE"/>
        </w:rPr>
      </w:pPr>
      <w:r w:rsidRPr="004F171D">
        <w:rPr>
          <w:rFonts w:ascii="Times New Roman" w:hAnsi="Times New Roman"/>
          <w:sz w:val="22"/>
          <w:lang w:val="en-GB"/>
        </w:rPr>
        <w:t>b)</w:t>
      </w:r>
      <w:r w:rsidRPr="004F171D">
        <w:rPr>
          <w:rFonts w:ascii="Times New Roman" w:hAnsi="Times New Roman"/>
          <w:sz w:val="22"/>
          <w:lang w:val="en-GB"/>
        </w:rPr>
        <w:tab/>
        <w:t>the reference code of this tender procedure, (i.e.</w:t>
      </w:r>
      <w:r w:rsidR="00A03608">
        <w:rPr>
          <w:rFonts w:ascii="Times New Roman" w:hAnsi="Times New Roman"/>
          <w:sz w:val="22"/>
          <w:lang w:val="en-GB"/>
        </w:rPr>
        <w:t xml:space="preserve"> TS/2020/421-733_VM/Sup-12</w:t>
      </w:r>
      <w:r w:rsidRPr="004F171D">
        <w:rPr>
          <w:rFonts w:ascii="Times New Roman" w:hAnsi="Times New Roman"/>
          <w:sz w:val="22"/>
          <w:lang w:val="en-GB"/>
        </w:rPr>
        <w:t>);</w:t>
      </w:r>
    </w:p>
    <w:p w14:paraId="6D224A96" w14:textId="59F205B0" w:rsidR="0047783A" w:rsidRPr="004F171D" w:rsidRDefault="0047783A" w:rsidP="009956B4">
      <w:pPr>
        <w:pStyle w:val="Heading2"/>
        <w:keepNext w:val="0"/>
        <w:ind w:left="1418" w:hanging="851"/>
        <w:jc w:val="both"/>
        <w:rPr>
          <w:rFonts w:ascii="Times New Roman" w:hAnsi="Times New Roman"/>
          <w:sz w:val="22"/>
          <w:lang w:val="en-IE"/>
        </w:rPr>
      </w:pPr>
      <w:r w:rsidRPr="004F171D">
        <w:rPr>
          <w:rFonts w:ascii="Times New Roman" w:hAnsi="Times New Roman"/>
          <w:sz w:val="22"/>
          <w:lang w:val="en-GB"/>
        </w:rPr>
        <w:t>d)</w:t>
      </w:r>
      <w:r w:rsidRPr="004F171D">
        <w:rPr>
          <w:rFonts w:ascii="Times New Roman" w:hAnsi="Times New Roman"/>
          <w:sz w:val="22"/>
          <w:lang w:val="en-GB"/>
        </w:rPr>
        <w:tab/>
        <w:t xml:space="preserve">the words </w:t>
      </w:r>
      <w:r w:rsidR="00BC3FBB">
        <w:rPr>
          <w:rFonts w:ascii="Times New Roman" w:hAnsi="Times New Roman"/>
          <w:sz w:val="22"/>
          <w:lang w:val="en-GB"/>
        </w:rPr>
        <w:t>“</w:t>
      </w:r>
      <w:r w:rsidRPr="004F171D">
        <w:rPr>
          <w:rFonts w:ascii="Times New Roman" w:hAnsi="Times New Roman"/>
          <w:sz w:val="22"/>
          <w:lang w:val="en-GB"/>
        </w:rPr>
        <w:t>Not to be opened before the tender opening session</w:t>
      </w:r>
      <w:r w:rsidR="006A5F84" w:rsidRPr="004F171D">
        <w:rPr>
          <w:rFonts w:ascii="Times New Roman" w:hAnsi="Times New Roman"/>
          <w:sz w:val="22"/>
          <w:lang w:val="en-GB"/>
        </w:rPr>
        <w:t>’</w:t>
      </w:r>
      <w:r w:rsidRPr="004F171D">
        <w:rPr>
          <w:rFonts w:ascii="Times New Roman" w:hAnsi="Times New Roman"/>
          <w:sz w:val="22"/>
          <w:lang w:val="en-GB"/>
        </w:rPr>
        <w:t xml:space="preserve"> in the</w:t>
      </w:r>
      <w:r w:rsidR="00E82E39">
        <w:rPr>
          <w:rFonts w:ascii="Times New Roman" w:hAnsi="Times New Roman"/>
          <w:sz w:val="22"/>
          <w:lang w:val="en-GB"/>
        </w:rPr>
        <w:t xml:space="preserve"> language of the tender dossier</w:t>
      </w:r>
      <w:r w:rsidR="00BC3FBB">
        <w:rPr>
          <w:rFonts w:ascii="Times New Roman" w:hAnsi="Times New Roman"/>
          <w:sz w:val="22"/>
          <w:lang w:val="en-GB"/>
        </w:rPr>
        <w:t>”</w:t>
      </w:r>
      <w:r w:rsidRPr="004F171D">
        <w:rPr>
          <w:rFonts w:ascii="Times New Roman" w:hAnsi="Times New Roman"/>
          <w:sz w:val="22"/>
          <w:lang w:val="en-IE"/>
        </w:rPr>
        <w:t>.</w:t>
      </w:r>
    </w:p>
    <w:p w14:paraId="579455BA" w14:textId="77777777" w:rsidR="0047783A" w:rsidRPr="004F171D" w:rsidRDefault="0047783A" w:rsidP="009956B4">
      <w:pPr>
        <w:pStyle w:val="Heading2"/>
        <w:keepNext w:val="0"/>
        <w:ind w:left="567"/>
        <w:jc w:val="both"/>
        <w:rPr>
          <w:rFonts w:ascii="Times New Roman" w:hAnsi="Times New Roman"/>
          <w:sz w:val="22"/>
          <w:lang w:val="en-IE"/>
        </w:rPr>
      </w:pPr>
      <w:r w:rsidRPr="004F171D">
        <w:rPr>
          <w:rFonts w:ascii="Times New Roman" w:hAnsi="Times New Roman"/>
          <w:sz w:val="22"/>
          <w:lang w:val="en-GB"/>
        </w:rPr>
        <w:t>e)</w:t>
      </w:r>
      <w:r w:rsidRPr="004F171D">
        <w:rPr>
          <w:rFonts w:ascii="Times New Roman" w:hAnsi="Times New Roman"/>
          <w:sz w:val="22"/>
          <w:lang w:val="en-GB"/>
        </w:rPr>
        <w:tab/>
        <w:t>the name of the tenderer.</w:t>
      </w:r>
    </w:p>
    <w:p w14:paraId="70A99683" w14:textId="5844BD3B" w:rsidR="0047783A" w:rsidRDefault="0047783A" w:rsidP="009956B4">
      <w:pPr>
        <w:pStyle w:val="Heading2"/>
        <w:keepNext w:val="0"/>
        <w:ind w:left="567"/>
        <w:jc w:val="both"/>
        <w:rPr>
          <w:rFonts w:ascii="Times New Roman" w:hAnsi="Times New Roman"/>
          <w:sz w:val="22"/>
          <w:lang w:val="en-GB"/>
        </w:rPr>
      </w:pPr>
      <w:r w:rsidRPr="004F171D">
        <w:rPr>
          <w:rFonts w:ascii="Times New Roman" w:hAnsi="Times New Roman"/>
          <w:sz w:val="22"/>
          <w:lang w:val="en-GB"/>
        </w:rPr>
        <w:t>The technical and financial offers must be placed together in a sealed envelope. The envelope should then be placed in another single sealed envelope/package, unless their volume requires a separate submission for each lot.</w:t>
      </w:r>
    </w:p>
    <w:p w14:paraId="3400EC9F" w14:textId="22825632" w:rsidR="00C36578" w:rsidRPr="00C36578" w:rsidRDefault="00C36578" w:rsidP="00C36578">
      <w:pPr>
        <w:jc w:val="both"/>
      </w:pPr>
      <w:r w:rsidRPr="00734AF1">
        <w:rPr>
          <w:rFonts w:ascii="Times New Roman" w:hAnsi="Times New Roman"/>
          <w:sz w:val="22"/>
          <w:szCs w:val="22"/>
        </w:rPr>
        <w:t xml:space="preserve">When submitting the tender packages to the Project Office the tenderer should include the scan of the passport of the authorized person / director and an accompanying note (that is available in the tender package) addressed to secretary of the tender in a different folder named </w:t>
      </w:r>
      <w:r w:rsidRPr="00734AF1">
        <w:rPr>
          <w:rFonts w:ascii="Times New Roman" w:hAnsi="Times New Roman"/>
          <w:b/>
          <w:sz w:val="22"/>
          <w:szCs w:val="22"/>
        </w:rPr>
        <w:t>“Printed Passport and Accompanying Note”</w:t>
      </w:r>
      <w:r w:rsidRPr="00734AF1">
        <w:rPr>
          <w:rFonts w:ascii="Times New Roman" w:hAnsi="Times New Roman"/>
          <w:sz w:val="22"/>
          <w:szCs w:val="22"/>
        </w:rPr>
        <w:t xml:space="preserve"> with a reference code of the tender procedure” i.e. this folder should be separate and is not</w:t>
      </w:r>
      <w:r>
        <w:rPr>
          <w:rFonts w:ascii="Times New Roman" w:hAnsi="Times New Roman"/>
          <w:sz w:val="22"/>
          <w:szCs w:val="22"/>
        </w:rPr>
        <w:t xml:space="preserve"> part of the parcel/envelope</w:t>
      </w:r>
      <w:r w:rsidRPr="00734AF1">
        <w:rPr>
          <w:rFonts w:ascii="Times New Roman" w:hAnsi="Times New Roman"/>
          <w:sz w:val="22"/>
          <w:szCs w:val="22"/>
        </w:rPr>
        <w:t>.</w:t>
      </w:r>
    </w:p>
    <w:p w14:paraId="5D07CC26" w14:textId="76DEB0B8" w:rsidR="0047783A" w:rsidRPr="001A2BC4" w:rsidRDefault="00A633C6" w:rsidP="009956B4">
      <w:pPr>
        <w:pStyle w:val="Heading1"/>
        <w:rPr>
          <w:lang w:val="en-GB"/>
        </w:rPr>
      </w:pPr>
      <w:bookmarkStart w:id="18" w:name="_Toc42488080"/>
      <w:r>
        <w:rPr>
          <w:lang w:val="en-GB"/>
        </w:rPr>
        <w:t xml:space="preserve">11. </w:t>
      </w:r>
      <w:r w:rsidR="0047783A" w:rsidRPr="001A2BC4">
        <w:rPr>
          <w:lang w:val="en-GB"/>
        </w:rPr>
        <w:t>Content of tenders</w:t>
      </w:r>
      <w:bookmarkEnd w:id="18"/>
    </w:p>
    <w:p w14:paraId="0F2FBCDA" w14:textId="77777777" w:rsidR="0047783A" w:rsidRPr="00E82463" w:rsidRDefault="006D4CEC" w:rsidP="0047783A">
      <w:pPr>
        <w:spacing w:after="0"/>
        <w:ind w:left="567"/>
        <w:jc w:val="both"/>
        <w:outlineLvl w:val="0"/>
        <w:rPr>
          <w:rFonts w:ascii="Times New Roman" w:hAnsi="Times New Roman"/>
          <w:sz w:val="22"/>
          <w:szCs w:val="22"/>
        </w:rPr>
      </w:pPr>
      <w:r w:rsidRPr="006D4CEC">
        <w:rPr>
          <w:rFonts w:ascii="Times New Roman" w:hAnsi="Times New Roman"/>
          <w:sz w:val="22"/>
          <w:szCs w:val="22"/>
        </w:rPr>
        <w:t xml:space="preserve">Failure to fulfil the below requirements will constitute an irregularity and may result in rejection of the tender. </w:t>
      </w:r>
      <w:r w:rsidR="0047783A" w:rsidRPr="00E82463">
        <w:rPr>
          <w:rFonts w:ascii="Times New Roman" w:hAnsi="Times New Roman"/>
          <w:sz w:val="22"/>
          <w:szCs w:val="22"/>
        </w:rPr>
        <w:t>All tenders submitted must comply with the requirements in the tender dossier and comprise:</w:t>
      </w:r>
    </w:p>
    <w:p w14:paraId="356CB204" w14:textId="77777777" w:rsidR="0047783A" w:rsidRPr="00E82463" w:rsidRDefault="0047783A" w:rsidP="00C348C0">
      <w:pPr>
        <w:keepNext/>
        <w:keepLines/>
        <w:ind w:left="567"/>
        <w:jc w:val="both"/>
        <w:outlineLvl w:val="0"/>
        <w:rPr>
          <w:rFonts w:ascii="Times New Roman" w:hAnsi="Times New Roman"/>
          <w:b/>
          <w:sz w:val="22"/>
          <w:szCs w:val="22"/>
        </w:rPr>
      </w:pPr>
      <w:r w:rsidRPr="00E82463">
        <w:rPr>
          <w:rFonts w:ascii="Times New Roman" w:hAnsi="Times New Roman"/>
          <w:b/>
          <w:sz w:val="22"/>
          <w:szCs w:val="22"/>
        </w:rPr>
        <w:t>Part 1: Technical offer:</w:t>
      </w:r>
    </w:p>
    <w:p w14:paraId="25F60D7C" w14:textId="77777777" w:rsidR="0047783A" w:rsidRDefault="0047783A" w:rsidP="00C348C0">
      <w:pPr>
        <w:pStyle w:val="Heading2"/>
        <w:keepLines/>
        <w:numPr>
          <w:ilvl w:val="0"/>
          <w:numId w:val="6"/>
        </w:numPr>
        <w:tabs>
          <w:tab w:val="num" w:pos="1134"/>
        </w:tabs>
        <w:spacing w:before="0" w:after="0"/>
        <w:ind w:left="1135" w:hanging="568"/>
        <w:rPr>
          <w:rFonts w:ascii="Times New Roman" w:hAnsi="Times New Roman"/>
          <w:sz w:val="22"/>
          <w:szCs w:val="22"/>
          <w:lang w:val="en-GB"/>
        </w:rPr>
      </w:pPr>
      <w:r w:rsidRPr="00E82463">
        <w:rPr>
          <w:rFonts w:ascii="Times New Roman" w:hAnsi="Times New Roman"/>
          <w:sz w:val="22"/>
          <w:szCs w:val="22"/>
          <w:lang w:val="en-GB"/>
        </w:rPr>
        <w:t>a detailed description of the supplies tendered in conformity with the technical specifications, including any documentation required, including if applicable</w:t>
      </w:r>
      <w:r w:rsidR="00B569B1" w:rsidRPr="00E82463">
        <w:rPr>
          <w:rFonts w:ascii="Times New Roman" w:hAnsi="Times New Roman"/>
          <w:sz w:val="22"/>
          <w:szCs w:val="22"/>
          <w:lang w:val="en-GB"/>
        </w:rPr>
        <w:t>:</w:t>
      </w:r>
    </w:p>
    <w:p w14:paraId="46C0F301" w14:textId="65CD3C1A" w:rsidR="00D96FEF" w:rsidRPr="005F71C9" w:rsidRDefault="005C5736" w:rsidP="00E17F98">
      <w:pPr>
        <w:numPr>
          <w:ilvl w:val="1"/>
          <w:numId w:val="6"/>
        </w:numPr>
        <w:spacing w:after="0"/>
        <w:jc w:val="both"/>
        <w:rPr>
          <w:rFonts w:ascii="Times New Roman" w:hAnsi="Times New Roman"/>
          <w:sz w:val="22"/>
          <w:szCs w:val="22"/>
        </w:rPr>
      </w:pPr>
      <w:r w:rsidRPr="00E82463">
        <w:rPr>
          <w:rFonts w:ascii="Times New Roman" w:hAnsi="Times New Roman"/>
          <w:sz w:val="22"/>
          <w:szCs w:val="22"/>
        </w:rPr>
        <w:t xml:space="preserve"> </w:t>
      </w:r>
      <w:r w:rsidR="00D96FEF" w:rsidRPr="005F71C9">
        <w:rPr>
          <w:rFonts w:ascii="Times New Roman" w:hAnsi="Times New Roman"/>
          <w:sz w:val="22"/>
          <w:szCs w:val="22"/>
        </w:rPr>
        <w:t>a training proposal (</w:t>
      </w:r>
      <w:r w:rsidR="005F71C9" w:rsidRPr="005F71C9">
        <w:rPr>
          <w:rFonts w:ascii="Times New Roman" w:hAnsi="Times New Roman"/>
          <w:sz w:val="22"/>
          <w:szCs w:val="22"/>
        </w:rPr>
        <w:t xml:space="preserve">The contractor must provide the training 10 days for </w:t>
      </w:r>
      <w:r w:rsidR="00E17F98">
        <w:rPr>
          <w:rFonts w:ascii="Times New Roman" w:hAnsi="Times New Roman"/>
          <w:sz w:val="22"/>
          <w:szCs w:val="22"/>
        </w:rPr>
        <w:t>2</w:t>
      </w:r>
      <w:r w:rsidR="00C00159" w:rsidRPr="005F71C9">
        <w:rPr>
          <w:rFonts w:ascii="Times New Roman" w:hAnsi="Times New Roman"/>
          <w:sz w:val="22"/>
          <w:szCs w:val="22"/>
        </w:rPr>
        <w:t xml:space="preserve"> </w:t>
      </w:r>
      <w:r w:rsidR="00C00159">
        <w:rPr>
          <w:rFonts w:ascii="Times New Roman" w:hAnsi="Times New Roman"/>
          <w:sz w:val="22"/>
          <w:szCs w:val="22"/>
        </w:rPr>
        <w:t xml:space="preserve">Gyumri </w:t>
      </w:r>
      <w:r w:rsidR="00C00159" w:rsidRPr="005F71C9">
        <w:rPr>
          <w:rFonts w:ascii="Times New Roman" w:hAnsi="Times New Roman"/>
          <w:sz w:val="22"/>
          <w:szCs w:val="22"/>
        </w:rPr>
        <w:t>municipalities’ employees</w:t>
      </w:r>
      <w:r w:rsidR="005F71C9" w:rsidRPr="005F71C9">
        <w:rPr>
          <w:rFonts w:ascii="Times New Roman" w:hAnsi="Times New Roman"/>
          <w:sz w:val="22"/>
          <w:szCs w:val="22"/>
        </w:rPr>
        <w:t xml:space="preserve"> (5 days) and </w:t>
      </w:r>
      <w:r w:rsidR="00E17F98">
        <w:rPr>
          <w:rFonts w:ascii="Times New Roman" w:hAnsi="Times New Roman"/>
          <w:sz w:val="22"/>
          <w:szCs w:val="22"/>
        </w:rPr>
        <w:t xml:space="preserve">for 2 </w:t>
      </w:r>
      <w:r w:rsidR="005F71C9" w:rsidRPr="005F71C9">
        <w:rPr>
          <w:rFonts w:ascii="Times New Roman" w:hAnsi="Times New Roman"/>
          <w:sz w:val="22"/>
          <w:szCs w:val="22"/>
        </w:rPr>
        <w:t xml:space="preserve">Vanadzor </w:t>
      </w:r>
      <w:r w:rsidR="00E17F98" w:rsidRPr="005F71C9">
        <w:rPr>
          <w:rFonts w:ascii="Times New Roman" w:hAnsi="Times New Roman"/>
          <w:sz w:val="22"/>
          <w:szCs w:val="22"/>
        </w:rPr>
        <w:t xml:space="preserve">municipalities’ employees </w:t>
      </w:r>
      <w:r w:rsidR="005F71C9" w:rsidRPr="005F71C9">
        <w:rPr>
          <w:rFonts w:ascii="Times New Roman" w:hAnsi="Times New Roman"/>
          <w:sz w:val="22"/>
          <w:szCs w:val="22"/>
        </w:rPr>
        <w:t>(5 days)</w:t>
      </w:r>
      <w:r w:rsidRPr="005F71C9">
        <w:rPr>
          <w:rFonts w:ascii="Times New Roman" w:hAnsi="Times New Roman"/>
          <w:sz w:val="22"/>
          <w:szCs w:val="22"/>
        </w:rPr>
        <w:t>.</w:t>
      </w:r>
    </w:p>
    <w:p w14:paraId="63F5D5F5" w14:textId="77777777" w:rsidR="0047783A" w:rsidRPr="00E82463" w:rsidRDefault="0047783A" w:rsidP="0047783A">
      <w:pPr>
        <w:ind w:left="567"/>
        <w:rPr>
          <w:rFonts w:ascii="Times New Roman" w:hAnsi="Times New Roman"/>
          <w:sz w:val="22"/>
          <w:szCs w:val="22"/>
        </w:rPr>
      </w:pPr>
      <w:r w:rsidRPr="00E82463">
        <w:rPr>
          <w:rFonts w:ascii="Times New Roman" w:hAnsi="Times New Roman"/>
          <w:sz w:val="22"/>
          <w:szCs w:val="22"/>
        </w:rPr>
        <w:lastRenderedPageBreak/>
        <w:t>The technical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II+III*, </w:t>
      </w:r>
      <w:r w:rsidR="000665DF" w:rsidRPr="00E82463">
        <w:rPr>
          <w:rFonts w:ascii="Times New Roman" w:hAnsi="Times New Roman"/>
          <w:sz w:val="22"/>
          <w:szCs w:val="22"/>
        </w:rPr>
        <w:t>C</w:t>
      </w:r>
      <w:r w:rsidRPr="00E82463">
        <w:rPr>
          <w:rFonts w:ascii="Times New Roman" w:hAnsi="Times New Roman"/>
          <w:sz w:val="22"/>
          <w:szCs w:val="22"/>
        </w:rPr>
        <w:t xml:space="preserve">ontractor’s technical offer) </w:t>
      </w:r>
      <w:r w:rsidR="000665DF" w:rsidRPr="00E82463">
        <w:rPr>
          <w:rFonts w:ascii="Times New Roman" w:hAnsi="Times New Roman"/>
          <w:sz w:val="22"/>
          <w:szCs w:val="22"/>
        </w:rPr>
        <w:t>adding</w:t>
      </w:r>
      <w:r w:rsidRPr="00E82463">
        <w:rPr>
          <w:rFonts w:ascii="Times New Roman" w:hAnsi="Times New Roman"/>
          <w:sz w:val="22"/>
          <w:szCs w:val="22"/>
        </w:rPr>
        <w:t xml:space="preserve"> 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14:paraId="691E1462" w14:textId="77777777" w:rsidR="0047783A" w:rsidRPr="00E82463" w:rsidRDefault="0047783A" w:rsidP="0047783A">
      <w:pPr>
        <w:ind w:left="567"/>
        <w:jc w:val="both"/>
        <w:outlineLvl w:val="0"/>
        <w:rPr>
          <w:rFonts w:ascii="Times New Roman" w:hAnsi="Times New Roman"/>
          <w:b/>
          <w:sz w:val="22"/>
          <w:szCs w:val="22"/>
        </w:rPr>
      </w:pPr>
      <w:r w:rsidRPr="00E82463">
        <w:rPr>
          <w:rFonts w:ascii="Times New Roman" w:hAnsi="Times New Roman"/>
          <w:b/>
          <w:sz w:val="22"/>
          <w:szCs w:val="22"/>
        </w:rPr>
        <w:t>Part 2: Financial offer:</w:t>
      </w:r>
    </w:p>
    <w:p w14:paraId="4200E186" w14:textId="477CC502" w:rsidR="0047783A" w:rsidRPr="00C00159" w:rsidRDefault="0047783A" w:rsidP="0047783A">
      <w:pPr>
        <w:pStyle w:val="Heading2"/>
        <w:keepNext w:val="0"/>
        <w:numPr>
          <w:ilvl w:val="0"/>
          <w:numId w:val="6"/>
        </w:numPr>
        <w:tabs>
          <w:tab w:val="num" w:pos="1134"/>
        </w:tabs>
        <w:spacing w:before="0" w:after="0"/>
        <w:ind w:left="1135" w:hanging="568"/>
        <w:rPr>
          <w:rFonts w:ascii="Times New Roman" w:hAnsi="Times New Roman"/>
          <w:sz w:val="22"/>
          <w:szCs w:val="22"/>
          <w:lang w:val="en-GB"/>
        </w:rPr>
      </w:pPr>
      <w:r w:rsidRPr="00E82463">
        <w:rPr>
          <w:rFonts w:ascii="Times New Roman" w:hAnsi="Times New Roman"/>
          <w:sz w:val="22"/>
          <w:szCs w:val="22"/>
          <w:lang w:val="en-GB"/>
        </w:rPr>
        <w:t xml:space="preserve">A financial offer </w:t>
      </w:r>
      <w:r w:rsidRPr="00C00159">
        <w:rPr>
          <w:rFonts w:ascii="Times New Roman" w:hAnsi="Times New Roman"/>
          <w:sz w:val="22"/>
          <w:szCs w:val="22"/>
          <w:lang w:val="en-GB"/>
        </w:rPr>
        <w:t>calculated on a DDP</w:t>
      </w:r>
      <w:r w:rsidRPr="00C00159">
        <w:rPr>
          <w:rStyle w:val="FootnoteReference"/>
          <w:rFonts w:ascii="Times New Roman" w:hAnsi="Times New Roman"/>
        </w:rPr>
        <w:footnoteReference w:id="4"/>
      </w:r>
      <w:r w:rsidRPr="00C00159">
        <w:rPr>
          <w:rFonts w:ascii="Times New Roman" w:hAnsi="Times New Roman"/>
          <w:sz w:val="22"/>
          <w:szCs w:val="22"/>
          <w:lang w:val="en-GB"/>
        </w:rPr>
        <w:t xml:space="preserve"> </w:t>
      </w:r>
      <w:r w:rsidR="000665DF" w:rsidRPr="00C00159">
        <w:rPr>
          <w:rFonts w:ascii="Times New Roman" w:hAnsi="Times New Roman"/>
          <w:sz w:val="22"/>
          <w:szCs w:val="22"/>
          <w:lang w:val="en-GB"/>
        </w:rPr>
        <w:t xml:space="preserve">basis </w:t>
      </w:r>
      <w:r w:rsidRPr="00C00159">
        <w:rPr>
          <w:rFonts w:ascii="Times New Roman" w:hAnsi="Times New Roman"/>
          <w:sz w:val="22"/>
          <w:szCs w:val="22"/>
          <w:lang w:val="en-GB"/>
        </w:rPr>
        <w:t>for the supplies tendered, including if applicable:</w:t>
      </w:r>
    </w:p>
    <w:p w14:paraId="7587A717" w14:textId="543D7BFA" w:rsidR="00D96FEF" w:rsidRPr="00C00159" w:rsidRDefault="00D96FEF" w:rsidP="00D96FEF">
      <w:pPr>
        <w:numPr>
          <w:ilvl w:val="1"/>
          <w:numId w:val="6"/>
        </w:numPr>
        <w:spacing w:after="0"/>
        <w:rPr>
          <w:rFonts w:ascii="Times New Roman" w:hAnsi="Times New Roman"/>
          <w:sz w:val="22"/>
          <w:szCs w:val="22"/>
        </w:rPr>
      </w:pPr>
      <w:r w:rsidRPr="00C00159">
        <w:rPr>
          <w:rFonts w:ascii="Times New Roman" w:hAnsi="Times New Roman"/>
          <w:sz w:val="22"/>
          <w:szCs w:val="22"/>
        </w:rPr>
        <w:t>financial proposal for training</w:t>
      </w:r>
      <w:r w:rsidR="00C00159" w:rsidRPr="00C00159">
        <w:rPr>
          <w:rFonts w:ascii="Times New Roman" w:hAnsi="Times New Roman"/>
          <w:sz w:val="22"/>
          <w:szCs w:val="22"/>
        </w:rPr>
        <w:t>.</w:t>
      </w:r>
    </w:p>
    <w:p w14:paraId="664111AC" w14:textId="631FF7FA" w:rsidR="0047783A" w:rsidRDefault="0047783A" w:rsidP="0047783A">
      <w:pPr>
        <w:spacing w:after="0"/>
        <w:ind w:left="567"/>
        <w:rPr>
          <w:rFonts w:ascii="Times New Roman" w:hAnsi="Times New Roman"/>
          <w:sz w:val="22"/>
          <w:szCs w:val="22"/>
        </w:rPr>
      </w:pPr>
      <w:r w:rsidRPr="00E82463">
        <w:rPr>
          <w:rFonts w:ascii="Times New Roman" w:hAnsi="Times New Roman"/>
          <w:sz w:val="22"/>
          <w:szCs w:val="22"/>
        </w:rPr>
        <w:t>This financial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IV*, </w:t>
      </w:r>
      <w:r w:rsidR="000665DF" w:rsidRPr="00E82463">
        <w:rPr>
          <w:rFonts w:ascii="Times New Roman" w:hAnsi="Times New Roman"/>
          <w:sz w:val="22"/>
          <w:szCs w:val="22"/>
        </w:rPr>
        <w:t>B</w:t>
      </w:r>
      <w:r w:rsidRPr="00E82463">
        <w:rPr>
          <w:rFonts w:ascii="Times New Roman" w:hAnsi="Times New Roman"/>
          <w:sz w:val="22"/>
          <w:szCs w:val="22"/>
        </w:rPr>
        <w:t>udget breakdown),</w:t>
      </w:r>
      <w:r w:rsidR="000665DF" w:rsidRPr="00E82463">
        <w:rPr>
          <w:rFonts w:ascii="Times New Roman" w:hAnsi="Times New Roman"/>
          <w:sz w:val="22"/>
          <w:szCs w:val="22"/>
        </w:rPr>
        <w:t xml:space="preserve"> adding </w:t>
      </w:r>
      <w:r w:rsidRPr="00E82463">
        <w:rPr>
          <w:rFonts w:ascii="Times New Roman" w:hAnsi="Times New Roman"/>
          <w:sz w:val="22"/>
          <w:szCs w:val="22"/>
        </w:rPr>
        <w:t>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14:paraId="042ABA31" w14:textId="77777777" w:rsidR="005F4911" w:rsidRPr="00E553D0" w:rsidRDefault="005F4911" w:rsidP="005F4911">
      <w:pPr>
        <w:ind w:left="540"/>
        <w:jc w:val="both"/>
        <w:rPr>
          <w:rFonts w:ascii="Times New Roman" w:hAnsi="Times New Roman"/>
          <w:sz w:val="22"/>
        </w:rPr>
      </w:pPr>
      <w:r w:rsidRPr="00E553D0">
        <w:rPr>
          <w:rFonts w:ascii="Times New Roman" w:hAnsi="Times New Roman"/>
          <w:sz w:val="22"/>
        </w:rPr>
        <w:t>All goods and services implemented for this project are granted tax exemption (VAT &amp; customs duties) in compliance with:</w:t>
      </w:r>
    </w:p>
    <w:p w14:paraId="76359542" w14:textId="77777777" w:rsidR="005F4911" w:rsidRPr="00E553D0" w:rsidRDefault="005F4911" w:rsidP="005F4911">
      <w:pPr>
        <w:ind w:left="540"/>
        <w:jc w:val="both"/>
        <w:rPr>
          <w:rFonts w:ascii="Times New Roman" w:hAnsi="Times New Roman"/>
          <w:sz w:val="22"/>
        </w:rPr>
      </w:pPr>
      <w:r w:rsidRPr="00E553D0">
        <w:rPr>
          <w:rFonts w:ascii="Times New Roman" w:hAnsi="Times New Roman"/>
          <w:sz w:val="22"/>
        </w:rPr>
        <w:t>The Framework Agreement between the European Commission and Republic of Armenia signed on April 4 th, 2006 and ratified by the Armenian Government:</w:t>
      </w:r>
    </w:p>
    <w:p w14:paraId="00ABEC4F" w14:textId="77777777" w:rsidR="005F4911" w:rsidRPr="00E553D0" w:rsidRDefault="005F4911" w:rsidP="005F4911">
      <w:pPr>
        <w:ind w:left="540"/>
        <w:jc w:val="both"/>
        <w:rPr>
          <w:rFonts w:ascii="Times New Roman" w:hAnsi="Times New Roman"/>
          <w:sz w:val="22"/>
        </w:rPr>
      </w:pPr>
      <w:r w:rsidRPr="00E553D0">
        <w:rPr>
          <w:rFonts w:ascii="Times New Roman" w:hAnsi="Times New Roman"/>
          <w:sz w:val="22"/>
        </w:rPr>
        <w:t>•</w:t>
      </w:r>
      <w:r w:rsidRPr="00E553D0">
        <w:rPr>
          <w:rFonts w:ascii="Times New Roman" w:hAnsi="Times New Roman"/>
          <w:sz w:val="22"/>
        </w:rPr>
        <w:tab/>
        <w:t>Decree 1112-N of September 23 rd, 2009 and its Annex;</w:t>
      </w:r>
    </w:p>
    <w:p w14:paraId="5E953264" w14:textId="77777777" w:rsidR="005F4911" w:rsidRPr="006217B4" w:rsidRDefault="005F4911" w:rsidP="005F4911">
      <w:pPr>
        <w:ind w:left="540"/>
        <w:jc w:val="both"/>
        <w:rPr>
          <w:rFonts w:ascii="Times New Roman" w:hAnsi="Times New Roman"/>
          <w:sz w:val="22"/>
        </w:rPr>
      </w:pPr>
      <w:r w:rsidRPr="00E553D0">
        <w:rPr>
          <w:rFonts w:ascii="Times New Roman" w:hAnsi="Times New Roman"/>
          <w:sz w:val="22"/>
        </w:rPr>
        <w:t>•</w:t>
      </w:r>
      <w:r w:rsidRPr="00E553D0">
        <w:rPr>
          <w:rFonts w:ascii="Times New Roman" w:hAnsi="Times New Roman"/>
          <w:sz w:val="22"/>
        </w:rPr>
        <w:tab/>
        <w:t>Decree 445-N of April 30 th 2015 and Annex.</w:t>
      </w:r>
    </w:p>
    <w:p w14:paraId="24850A15" w14:textId="77777777" w:rsidR="00D85561" w:rsidRPr="001A2BC4" w:rsidRDefault="00D85561" w:rsidP="006E226A">
      <w:pPr>
        <w:pStyle w:val="Text1"/>
        <w:pBdr>
          <w:top w:val="single" w:sz="4" w:space="1" w:color="auto"/>
          <w:left w:val="single" w:sz="4" w:space="4" w:color="auto"/>
          <w:bottom w:val="single" w:sz="4" w:space="1" w:color="auto"/>
          <w:right w:val="single" w:sz="4" w:space="4" w:color="auto"/>
        </w:pBdr>
        <w:rPr>
          <w:b/>
          <w:sz w:val="22"/>
        </w:rPr>
      </w:pPr>
      <w:r w:rsidRPr="004F2D4B">
        <w:rPr>
          <w:sz w:val="22"/>
        </w:rPr>
        <w:t>In case of doubt about the applicable VAT system, it is the tenderer's responsibility to contact his or her national authorities to clarify the way in which the European Union is exempt from VAT.</w:t>
      </w:r>
    </w:p>
    <w:p w14:paraId="3A6CE24F" w14:textId="77777777" w:rsidR="0047783A" w:rsidRPr="00E82463" w:rsidRDefault="0047783A" w:rsidP="00C348C0">
      <w:pPr>
        <w:keepNext/>
        <w:keepLines/>
        <w:spacing w:after="0"/>
        <w:ind w:left="567"/>
        <w:rPr>
          <w:rFonts w:ascii="Times New Roman" w:hAnsi="Times New Roman"/>
          <w:b/>
          <w:sz w:val="22"/>
          <w:szCs w:val="22"/>
        </w:rPr>
      </w:pPr>
      <w:r w:rsidRPr="00E82463">
        <w:rPr>
          <w:rFonts w:ascii="Times New Roman" w:hAnsi="Times New Roman"/>
          <w:b/>
          <w:sz w:val="22"/>
          <w:szCs w:val="22"/>
        </w:rPr>
        <w:t>Part 3: Documentation:</w:t>
      </w:r>
    </w:p>
    <w:p w14:paraId="7E32CC42" w14:textId="77777777" w:rsidR="0047783A" w:rsidRDefault="0047783A" w:rsidP="00C348C0">
      <w:pPr>
        <w:keepNext/>
        <w:keepLines/>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 xml:space="preserve">using the </w:t>
      </w:r>
      <w:r w:rsidRPr="00E82463">
        <w:rPr>
          <w:rFonts w:ascii="Times New Roman" w:hAnsi="Times New Roman"/>
          <w:sz w:val="22"/>
          <w:szCs w:val="22"/>
        </w:rPr>
        <w:t xml:space="preserve">templates </w:t>
      </w:r>
      <w:r w:rsidR="002D0CE1" w:rsidRPr="00E82463">
        <w:rPr>
          <w:rFonts w:ascii="Times New Roman" w:hAnsi="Times New Roman"/>
          <w:sz w:val="22"/>
          <w:szCs w:val="22"/>
        </w:rPr>
        <w:t>attached</w:t>
      </w:r>
      <w:r w:rsidRPr="00E82463">
        <w:rPr>
          <w:rFonts w:ascii="Times New Roman" w:hAnsi="Times New Roman"/>
          <w:sz w:val="22"/>
          <w:szCs w:val="22"/>
        </w:rPr>
        <w:t>*:</w:t>
      </w:r>
    </w:p>
    <w:p w14:paraId="2DC9C0E9" w14:textId="0F71CA10" w:rsidR="00AC0DE2" w:rsidRPr="0016541C" w:rsidRDefault="0047783A" w:rsidP="00AC0DE2">
      <w:pPr>
        <w:numPr>
          <w:ilvl w:val="0"/>
          <w:numId w:val="6"/>
        </w:numPr>
        <w:tabs>
          <w:tab w:val="num" w:pos="851"/>
        </w:tabs>
        <w:ind w:left="851" w:hanging="425"/>
        <w:jc w:val="both"/>
        <w:rPr>
          <w:rFonts w:ascii="Times New Roman" w:hAnsi="Times New Roman"/>
          <w:sz w:val="22"/>
          <w:szCs w:val="22"/>
        </w:rPr>
      </w:pPr>
      <w:r w:rsidRPr="0016541C">
        <w:rPr>
          <w:rFonts w:ascii="Times New Roman" w:hAnsi="Times New Roman"/>
          <w:sz w:val="22"/>
          <w:szCs w:val="22"/>
        </w:rPr>
        <w:t xml:space="preserve">The </w:t>
      </w:r>
      <w:r w:rsidR="0002493B" w:rsidRPr="0016541C">
        <w:rPr>
          <w:rFonts w:ascii="Times New Roman" w:hAnsi="Times New Roman"/>
          <w:sz w:val="22"/>
          <w:szCs w:val="22"/>
        </w:rPr>
        <w:t>"</w:t>
      </w:r>
      <w:r w:rsidRPr="0016541C">
        <w:rPr>
          <w:rFonts w:ascii="Times New Roman" w:hAnsi="Times New Roman"/>
          <w:sz w:val="22"/>
          <w:szCs w:val="22"/>
        </w:rPr>
        <w:t xml:space="preserve">Tender </w:t>
      </w:r>
      <w:r w:rsidR="005C1201" w:rsidRPr="0016541C">
        <w:rPr>
          <w:rFonts w:ascii="Times New Roman" w:hAnsi="Times New Roman"/>
          <w:sz w:val="22"/>
          <w:szCs w:val="22"/>
        </w:rPr>
        <w:t>f</w:t>
      </w:r>
      <w:r w:rsidRPr="0016541C">
        <w:rPr>
          <w:rFonts w:ascii="Times New Roman" w:hAnsi="Times New Roman"/>
          <w:sz w:val="22"/>
          <w:szCs w:val="22"/>
        </w:rPr>
        <w:t xml:space="preserve">orm for a </w:t>
      </w:r>
      <w:r w:rsidR="005C1201" w:rsidRPr="0016541C">
        <w:rPr>
          <w:rFonts w:ascii="Times New Roman" w:hAnsi="Times New Roman"/>
          <w:sz w:val="22"/>
          <w:szCs w:val="22"/>
        </w:rPr>
        <w:t>s</w:t>
      </w:r>
      <w:r w:rsidRPr="0016541C">
        <w:rPr>
          <w:rFonts w:ascii="Times New Roman" w:hAnsi="Times New Roman"/>
          <w:sz w:val="22"/>
          <w:szCs w:val="22"/>
        </w:rPr>
        <w:t xml:space="preserve">upply </w:t>
      </w:r>
      <w:r w:rsidR="005C1201" w:rsidRPr="0016541C">
        <w:rPr>
          <w:rFonts w:ascii="Times New Roman" w:hAnsi="Times New Roman"/>
          <w:sz w:val="22"/>
          <w:szCs w:val="22"/>
        </w:rPr>
        <w:t>c</w:t>
      </w:r>
      <w:r w:rsidRPr="0016541C">
        <w:rPr>
          <w:rFonts w:ascii="Times New Roman" w:hAnsi="Times New Roman"/>
          <w:sz w:val="22"/>
          <w:szCs w:val="22"/>
        </w:rPr>
        <w:t>ontract</w:t>
      </w:r>
      <w:r w:rsidR="0002493B" w:rsidRPr="0016541C">
        <w:rPr>
          <w:rFonts w:ascii="Times New Roman" w:hAnsi="Times New Roman"/>
          <w:sz w:val="22"/>
          <w:szCs w:val="22"/>
        </w:rPr>
        <w:t>"</w:t>
      </w:r>
      <w:r w:rsidRPr="0016541C">
        <w:rPr>
          <w:rFonts w:ascii="Times New Roman" w:hAnsi="Times New Roman"/>
          <w:sz w:val="22"/>
          <w:szCs w:val="22"/>
        </w:rPr>
        <w:t xml:space="preserve">, </w:t>
      </w:r>
      <w:r w:rsidR="007A0C47" w:rsidRPr="0016541C">
        <w:rPr>
          <w:rFonts w:ascii="Times New Roman" w:hAnsi="Times New Roman"/>
          <w:sz w:val="22"/>
          <w:szCs w:val="22"/>
        </w:rPr>
        <w:t xml:space="preserve">together with Annex 1 </w:t>
      </w:r>
      <w:r w:rsidR="0002493B" w:rsidRPr="0016541C">
        <w:rPr>
          <w:rFonts w:ascii="Times New Roman" w:hAnsi="Times New Roman"/>
          <w:b/>
          <w:sz w:val="22"/>
          <w:szCs w:val="22"/>
        </w:rPr>
        <w:t>"</w:t>
      </w:r>
      <w:r w:rsidR="007A0C47" w:rsidRPr="0016541C">
        <w:rPr>
          <w:rFonts w:ascii="Times New Roman" w:hAnsi="Times New Roman"/>
          <w:b/>
          <w:sz w:val="22"/>
          <w:szCs w:val="22"/>
        </w:rPr>
        <w:t>Declaration o</w:t>
      </w:r>
      <w:r w:rsidR="0002493B" w:rsidRPr="0016541C">
        <w:rPr>
          <w:rFonts w:ascii="Times New Roman" w:hAnsi="Times New Roman"/>
          <w:b/>
          <w:sz w:val="22"/>
          <w:szCs w:val="22"/>
        </w:rPr>
        <w:t>n</w:t>
      </w:r>
      <w:r w:rsidR="007A0C47" w:rsidRPr="0016541C">
        <w:rPr>
          <w:rFonts w:ascii="Times New Roman" w:hAnsi="Times New Roman"/>
          <w:b/>
          <w:sz w:val="22"/>
          <w:szCs w:val="22"/>
        </w:rPr>
        <w:t xml:space="preserve"> honour on exclusion criteria and selection criteria</w:t>
      </w:r>
      <w:r w:rsidR="0002493B" w:rsidRPr="0016541C">
        <w:rPr>
          <w:rFonts w:ascii="Times New Roman" w:hAnsi="Times New Roman"/>
          <w:b/>
          <w:sz w:val="22"/>
          <w:szCs w:val="22"/>
        </w:rPr>
        <w:t>"</w:t>
      </w:r>
      <w:r w:rsidR="007A0C47" w:rsidRPr="0016541C">
        <w:rPr>
          <w:rFonts w:ascii="Times New Roman" w:hAnsi="Times New Roman"/>
          <w:sz w:val="22"/>
          <w:szCs w:val="22"/>
        </w:rPr>
        <w:t xml:space="preserve">, both </w:t>
      </w:r>
      <w:r w:rsidRPr="0016541C">
        <w:rPr>
          <w:rFonts w:ascii="Times New Roman" w:hAnsi="Times New Roman"/>
          <w:sz w:val="22"/>
          <w:szCs w:val="22"/>
        </w:rPr>
        <w:t>duly completed, which includes the</w:t>
      </w:r>
      <w:r w:rsidR="00E45107" w:rsidRPr="0016541C">
        <w:rPr>
          <w:rFonts w:ascii="Times New Roman" w:hAnsi="Times New Roman"/>
          <w:sz w:val="22"/>
          <w:szCs w:val="22"/>
          <w:u w:val="single"/>
        </w:rPr>
        <w:t xml:space="preserve"> </w:t>
      </w:r>
      <w:r w:rsidRPr="0016541C">
        <w:rPr>
          <w:rFonts w:ascii="Times New Roman" w:hAnsi="Times New Roman"/>
          <w:sz w:val="22"/>
          <w:szCs w:val="22"/>
        </w:rPr>
        <w:t>tenderer’s declaration, point 7, (from each member if a consortium</w:t>
      </w:r>
      <w:r w:rsidR="00224EE3" w:rsidRPr="0016541C">
        <w:rPr>
          <w:rFonts w:ascii="Times New Roman" w:hAnsi="Times New Roman"/>
          <w:sz w:val="22"/>
          <w:szCs w:val="22"/>
        </w:rPr>
        <w:t>, and capacity-providing entities or subcontractors (if any)</w:t>
      </w:r>
      <w:r w:rsidRPr="0016541C">
        <w:rPr>
          <w:rFonts w:ascii="Times New Roman" w:hAnsi="Times New Roman"/>
          <w:sz w:val="22"/>
          <w:szCs w:val="22"/>
        </w:rPr>
        <w:t>)</w:t>
      </w:r>
      <w:r w:rsidR="00CC6A3F" w:rsidRPr="0016541C">
        <w:rPr>
          <w:rFonts w:ascii="Times New Roman" w:hAnsi="Times New Roman"/>
          <w:sz w:val="22"/>
          <w:szCs w:val="22"/>
        </w:rPr>
        <w:t>.</w:t>
      </w:r>
      <w:r w:rsidR="00651BD8" w:rsidRPr="0016541C">
        <w:rPr>
          <w:rFonts w:ascii="Times New Roman" w:hAnsi="Times New Roman"/>
          <w:sz w:val="22"/>
          <w:szCs w:val="22"/>
        </w:rPr>
        <w:t xml:space="preserve"> A copy of the signed original De</w:t>
      </w:r>
      <w:r w:rsidR="00691664" w:rsidRPr="0016541C">
        <w:rPr>
          <w:rFonts w:ascii="Times New Roman" w:hAnsi="Times New Roman"/>
          <w:sz w:val="22"/>
          <w:szCs w:val="22"/>
        </w:rPr>
        <w:t>claration shall be submitted. The original shall be kept by the tenderer and might be requested by the Contracting Authority.</w:t>
      </w:r>
    </w:p>
    <w:p w14:paraId="2F0314E8" w14:textId="77777777" w:rsidR="0047783A" w:rsidRDefault="0047783A" w:rsidP="007C6835">
      <w:pPr>
        <w:numPr>
          <w:ilvl w:val="0"/>
          <w:numId w:val="6"/>
        </w:numPr>
        <w:spacing w:before="0" w:after="240"/>
        <w:jc w:val="both"/>
        <w:rPr>
          <w:rFonts w:ascii="Times New Roman" w:hAnsi="Times New Roman"/>
          <w:sz w:val="22"/>
          <w:szCs w:val="22"/>
        </w:rPr>
      </w:pPr>
      <w:r w:rsidRPr="00E82463">
        <w:rPr>
          <w:rFonts w:ascii="Times New Roman" w:hAnsi="Times New Roman"/>
          <w:sz w:val="22"/>
          <w:szCs w:val="22"/>
        </w:rPr>
        <w:t>The details of the bank account into which payments should be made (financial identification form</w:t>
      </w:r>
      <w:r w:rsidR="007C6835">
        <w:rPr>
          <w:rFonts w:ascii="Times New Roman" w:hAnsi="Times New Roman"/>
          <w:sz w:val="22"/>
          <w:szCs w:val="22"/>
        </w:rPr>
        <w:t xml:space="preserve"> – document </w:t>
      </w:r>
      <w:r w:rsidR="007C6835" w:rsidRPr="007C6835">
        <w:rPr>
          <w:rFonts w:ascii="Times New Roman" w:hAnsi="Times New Roman"/>
          <w:sz w:val="22"/>
          <w:szCs w:val="22"/>
        </w:rPr>
        <w:t>c4o1_fif_en</w:t>
      </w:r>
      <w:r w:rsidRPr="00E82463">
        <w:rPr>
          <w:rFonts w:ascii="Times New Roman" w:hAnsi="Times New Roman"/>
          <w:sz w:val="22"/>
          <w:szCs w:val="22"/>
        </w:rPr>
        <w:t>)</w:t>
      </w:r>
      <w:r w:rsidRPr="00E82463">
        <w:rPr>
          <w:rFonts w:ascii="Times New Roman" w:hAnsi="Times New Roman"/>
        </w:rPr>
        <w:t xml:space="preserve">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 have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financial identification form number </w:t>
      </w:r>
      <w:r w:rsidRPr="00E82463">
        <w:rPr>
          <w:rFonts w:ascii="Times New Roman" w:hAnsi="Times New Roman"/>
          <w:sz w:val="22"/>
          <w:szCs w:val="22"/>
        </w:rPr>
        <w:t>instead of the financial identification form</w:t>
      </w:r>
      <w:r w:rsidR="002D0CE1" w:rsidRPr="00E82463">
        <w:rPr>
          <w:rFonts w:ascii="Times New Roman" w:hAnsi="Times New Roman"/>
          <w:sz w:val="22"/>
          <w:szCs w:val="22"/>
        </w:rPr>
        <w:t>,</w:t>
      </w:r>
      <w:r w:rsidRPr="00E82463">
        <w:rPr>
          <w:rFonts w:ascii="Times New Roman" w:hAnsi="Times New Roman"/>
          <w:sz w:val="22"/>
          <w:szCs w:val="22"/>
        </w:rPr>
        <w:t xml:space="preserve"> or a copy of the financial identification form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w:t>
      </w:r>
      <w:r w:rsidR="00C86724" w:rsidRPr="00E82463">
        <w:rPr>
          <w:rFonts w:ascii="Times New Roman" w:hAnsi="Times New Roman"/>
          <w:sz w:val="22"/>
          <w:szCs w:val="22"/>
        </w:rPr>
        <w:t xml:space="preserve">has </w:t>
      </w:r>
      <w:r w:rsidRPr="00E82463">
        <w:rPr>
          <w:rFonts w:ascii="Times New Roman" w:hAnsi="Times New Roman"/>
          <w:sz w:val="22"/>
          <w:szCs w:val="22"/>
        </w:rPr>
        <w:t>occurred in the meantime.)</w:t>
      </w:r>
    </w:p>
    <w:p w14:paraId="1D0190A7" w14:textId="6017293D" w:rsidR="00C36578" w:rsidRPr="00C36578" w:rsidRDefault="00C36578" w:rsidP="00C36578">
      <w:pPr>
        <w:spacing w:before="0" w:after="240"/>
        <w:ind w:left="786"/>
        <w:jc w:val="both"/>
        <w:rPr>
          <w:rFonts w:ascii="Times New Roman" w:hAnsi="Times New Roman"/>
          <w:sz w:val="22"/>
          <w:szCs w:val="22"/>
        </w:rPr>
      </w:pPr>
      <w:r w:rsidRPr="00C36578">
        <w:rPr>
          <w:rFonts w:ascii="Times New Roman" w:hAnsi="Times New Roman"/>
          <w:sz w:val="22"/>
          <w:szCs w:val="22"/>
        </w:rPr>
        <w:t xml:space="preserve">For international organisations: The financial identification form’s 3rd line (IBAN/ACCOUNT NUMBER) should be filled in EUR bank account information. Since the contract is going to be established in AMD, the contracting authority will make the payments in AMD to contractor’s EUR bank account. The exchange rate of EUR to AMD will be calculated according to the Central Bank of Armenia rate as of the day of the payment. The Rates of Central Bank of Armenia can be found at the following address: </w:t>
      </w:r>
      <w:hyperlink r:id="rId9" w:history="1">
        <w:r w:rsidRPr="00C36578">
          <w:rPr>
            <w:rStyle w:val="Hyperlink"/>
            <w:rFonts w:ascii="Times New Roman" w:hAnsi="Times New Roman"/>
            <w:sz w:val="22"/>
            <w:szCs w:val="22"/>
          </w:rPr>
          <w:t>https://www.cba.am/EN/SitePages/Default.aspx</w:t>
        </w:r>
      </w:hyperlink>
    </w:p>
    <w:p w14:paraId="2445D29D" w14:textId="77777777" w:rsidR="0047783A" w:rsidRPr="00E82463" w:rsidRDefault="0047783A" w:rsidP="007C6835">
      <w:pPr>
        <w:numPr>
          <w:ilvl w:val="0"/>
          <w:numId w:val="6"/>
        </w:numPr>
        <w:jc w:val="both"/>
        <w:rPr>
          <w:rFonts w:ascii="Times New Roman" w:hAnsi="Times New Roman"/>
          <w:sz w:val="22"/>
          <w:szCs w:val="22"/>
        </w:rPr>
      </w:pPr>
      <w:r w:rsidRPr="00E82463">
        <w:rPr>
          <w:rFonts w:ascii="Times New Roman" w:hAnsi="Times New Roman"/>
          <w:sz w:val="22"/>
          <w:szCs w:val="22"/>
        </w:rPr>
        <w:t xml:space="preserve">The legal entity file </w:t>
      </w:r>
      <w:r w:rsidR="007C6835">
        <w:rPr>
          <w:rFonts w:ascii="Times New Roman" w:hAnsi="Times New Roman"/>
          <w:sz w:val="22"/>
          <w:szCs w:val="22"/>
        </w:rPr>
        <w:t xml:space="preserve">(document </w:t>
      </w:r>
      <w:r w:rsidR="007C6835" w:rsidRPr="007C6835">
        <w:rPr>
          <w:rFonts w:ascii="Times New Roman" w:hAnsi="Times New Roman"/>
          <w:sz w:val="22"/>
          <w:szCs w:val="22"/>
        </w:rPr>
        <w:t>c4o2_lefind_en</w:t>
      </w:r>
      <w:r w:rsidR="007C6835">
        <w:rPr>
          <w:rFonts w:ascii="Times New Roman" w:hAnsi="Times New Roman"/>
          <w:sz w:val="22"/>
          <w:szCs w:val="22"/>
        </w:rPr>
        <w:t xml:space="preserve">) </w:t>
      </w:r>
      <w:r w:rsidRPr="00E82463">
        <w:rPr>
          <w:rFonts w:ascii="Times New Roman" w:hAnsi="Times New Roman"/>
          <w:sz w:val="22"/>
          <w:szCs w:val="22"/>
        </w:rPr>
        <w:t>and the supporting documents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w:t>
      </w:r>
      <w:r w:rsidRPr="00E82463">
        <w:rPr>
          <w:rFonts w:ascii="Times New Roman" w:hAnsi="Times New Roman"/>
          <w:sz w:val="22"/>
          <w:szCs w:val="22"/>
        </w:rPr>
        <w:t xml:space="preserve"> ha</w:t>
      </w:r>
      <w:r w:rsidR="002D0CE1" w:rsidRPr="00E82463">
        <w:rPr>
          <w:rFonts w:ascii="Times New Roman" w:hAnsi="Times New Roman"/>
          <w:sz w:val="22"/>
          <w:szCs w:val="22"/>
        </w:rPr>
        <w:t>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legal entity number </w:t>
      </w:r>
      <w:r w:rsidRPr="00E82463">
        <w:rPr>
          <w:rFonts w:ascii="Times New Roman" w:hAnsi="Times New Roman"/>
          <w:sz w:val="22"/>
          <w:szCs w:val="22"/>
        </w:rPr>
        <w:t>instead of the legal entity sheet and supporting documents</w:t>
      </w:r>
      <w:r w:rsidR="002D0CE1" w:rsidRPr="00E82463">
        <w:rPr>
          <w:rFonts w:ascii="Times New Roman" w:hAnsi="Times New Roman"/>
          <w:sz w:val="22"/>
          <w:szCs w:val="22"/>
        </w:rPr>
        <w:t>,</w:t>
      </w:r>
      <w:r w:rsidRPr="00E82463">
        <w:rPr>
          <w:rFonts w:ascii="Times New Roman" w:hAnsi="Times New Roman"/>
          <w:sz w:val="22"/>
          <w:szCs w:val="22"/>
        </w:rPr>
        <w:t xml:space="preserve"> or a </w:t>
      </w:r>
      <w:r w:rsidRPr="00E82463">
        <w:rPr>
          <w:rFonts w:ascii="Times New Roman" w:hAnsi="Times New Roman"/>
          <w:sz w:val="22"/>
          <w:szCs w:val="22"/>
        </w:rPr>
        <w:lastRenderedPageBreak/>
        <w:t xml:space="preserve">copy of the legal entity sheet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in legal status</w:t>
      </w:r>
      <w:r w:rsidR="002D0CE1" w:rsidRPr="00E82463">
        <w:rPr>
          <w:rFonts w:ascii="Times New Roman" w:hAnsi="Times New Roman"/>
          <w:sz w:val="22"/>
          <w:szCs w:val="22"/>
        </w:rPr>
        <w:t xml:space="preserve"> has</w:t>
      </w:r>
      <w:r w:rsidRPr="00E82463">
        <w:rPr>
          <w:rFonts w:ascii="Times New Roman" w:hAnsi="Times New Roman"/>
          <w:sz w:val="22"/>
          <w:szCs w:val="22"/>
        </w:rPr>
        <w:t xml:space="preserve"> occurred in the meantime)</w:t>
      </w:r>
      <w:r w:rsidR="00E82463">
        <w:rPr>
          <w:rFonts w:ascii="Times New Roman" w:hAnsi="Times New Roman"/>
          <w:sz w:val="22"/>
          <w:szCs w:val="22"/>
        </w:rPr>
        <w:t>.</w:t>
      </w:r>
    </w:p>
    <w:p w14:paraId="25AD8BB5" w14:textId="77777777" w:rsidR="0047783A" w:rsidRPr="00E82463" w:rsidRDefault="0047783A" w:rsidP="0047783A">
      <w:pPr>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i</w:t>
      </w:r>
      <w:r w:rsidRPr="00E82463">
        <w:rPr>
          <w:rFonts w:ascii="Times New Roman" w:hAnsi="Times New Roman"/>
          <w:sz w:val="22"/>
          <w:szCs w:val="22"/>
        </w:rPr>
        <w:t>n free</w:t>
      </w:r>
      <w:r w:rsidR="002D0CE1" w:rsidRPr="00E82463">
        <w:rPr>
          <w:rFonts w:ascii="Times New Roman" w:hAnsi="Times New Roman"/>
          <w:sz w:val="22"/>
          <w:szCs w:val="22"/>
        </w:rPr>
        <w:t>-text</w:t>
      </w:r>
      <w:r w:rsidRPr="00E82463">
        <w:rPr>
          <w:rFonts w:ascii="Times New Roman" w:hAnsi="Times New Roman"/>
          <w:sz w:val="22"/>
          <w:szCs w:val="22"/>
        </w:rPr>
        <w:t xml:space="preserve"> format:</w:t>
      </w:r>
    </w:p>
    <w:p w14:paraId="0DD55ADA" w14:textId="77777777" w:rsidR="0047783A" w:rsidRPr="00E82463" w:rsidRDefault="0047783A" w:rsidP="00AC07D4">
      <w:pPr>
        <w:numPr>
          <w:ilvl w:val="0"/>
          <w:numId w:val="6"/>
        </w:numPr>
        <w:tabs>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t xml:space="preserve">A description of the warranty conditions, which must be in accordance with the conditions laid down in Article 32 of the </w:t>
      </w:r>
      <w:r w:rsidR="005C1201">
        <w:rPr>
          <w:rFonts w:ascii="Times New Roman" w:hAnsi="Times New Roman"/>
          <w:sz w:val="22"/>
          <w:szCs w:val="22"/>
        </w:rPr>
        <w:t>g</w:t>
      </w:r>
      <w:r w:rsidRPr="00E82463">
        <w:rPr>
          <w:rFonts w:ascii="Times New Roman" w:hAnsi="Times New Roman"/>
          <w:sz w:val="22"/>
          <w:szCs w:val="22"/>
        </w:rPr>
        <w:t xml:space="preserve">eneral </w:t>
      </w:r>
      <w:r w:rsidR="005C1201">
        <w:rPr>
          <w:rFonts w:ascii="Times New Roman" w:hAnsi="Times New Roman"/>
          <w:sz w:val="22"/>
          <w:szCs w:val="22"/>
        </w:rPr>
        <w:t>c</w:t>
      </w:r>
      <w:r w:rsidRPr="00E82463">
        <w:rPr>
          <w:rFonts w:ascii="Times New Roman" w:hAnsi="Times New Roman"/>
          <w:sz w:val="22"/>
          <w:szCs w:val="22"/>
        </w:rPr>
        <w:t>onditions</w:t>
      </w:r>
      <w:r w:rsidRPr="00E82463">
        <w:rPr>
          <w:rFonts w:ascii="Times New Roman" w:hAnsi="Times New Roman"/>
          <w:color w:val="339966"/>
          <w:sz w:val="22"/>
          <w:szCs w:val="22"/>
          <w:u w:val="single"/>
        </w:rPr>
        <w:t>.</w:t>
      </w:r>
    </w:p>
    <w:p w14:paraId="3AAE3DA0" w14:textId="46ACDDD5" w:rsidR="0047783A" w:rsidRPr="00E91CCE" w:rsidRDefault="0047783A" w:rsidP="001F4FB6">
      <w:pPr>
        <w:numPr>
          <w:ilvl w:val="0"/>
          <w:numId w:val="6"/>
        </w:numPr>
        <w:tabs>
          <w:tab w:val="num" w:pos="1134"/>
        </w:tabs>
        <w:spacing w:after="0"/>
        <w:jc w:val="both"/>
        <w:rPr>
          <w:rFonts w:ascii="Times New Roman" w:hAnsi="Times New Roman"/>
          <w:sz w:val="22"/>
          <w:szCs w:val="22"/>
        </w:rPr>
      </w:pPr>
      <w:r w:rsidRPr="00E91CCE">
        <w:rPr>
          <w:rFonts w:ascii="Times New Roman" w:hAnsi="Times New Roman"/>
          <w:sz w:val="22"/>
          <w:szCs w:val="22"/>
        </w:rPr>
        <w:t>A statement by the tenderer attesting the origin of the supplies tendered (or other proofs of origin).</w:t>
      </w:r>
    </w:p>
    <w:p w14:paraId="394677DE" w14:textId="110B4C26" w:rsidR="000D66C0" w:rsidRPr="00E91CCE" w:rsidRDefault="0047783A" w:rsidP="00E91CCE">
      <w:pPr>
        <w:numPr>
          <w:ilvl w:val="0"/>
          <w:numId w:val="6"/>
        </w:numPr>
        <w:tabs>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t>Duly authorised signature: an official document (statutes, power of attorney, notary statement, etc.) proving that the person who signs on behalf of the company</w:t>
      </w:r>
      <w:r w:rsidR="000D66C0">
        <w:rPr>
          <w:rFonts w:ascii="Times New Roman" w:hAnsi="Times New Roman"/>
          <w:sz w:val="22"/>
          <w:szCs w:val="22"/>
        </w:rPr>
        <w:t xml:space="preserve">, </w:t>
      </w:r>
      <w:r w:rsidRPr="00E82463">
        <w:rPr>
          <w:rFonts w:ascii="Times New Roman" w:hAnsi="Times New Roman"/>
          <w:sz w:val="22"/>
          <w:szCs w:val="22"/>
        </w:rPr>
        <w:t>joint venture</w:t>
      </w:r>
      <w:r w:rsidR="000D66C0">
        <w:rPr>
          <w:rFonts w:ascii="Times New Roman" w:hAnsi="Times New Roman"/>
          <w:sz w:val="22"/>
          <w:szCs w:val="22"/>
        </w:rPr>
        <w:t xml:space="preserve"> or </w:t>
      </w:r>
      <w:r w:rsidRPr="00E82463">
        <w:rPr>
          <w:rFonts w:ascii="Times New Roman" w:hAnsi="Times New Roman"/>
          <w:sz w:val="22"/>
          <w:szCs w:val="22"/>
        </w:rPr>
        <w:t>consortium is duly authorised to do so.</w:t>
      </w:r>
    </w:p>
    <w:p w14:paraId="5F7151C5" w14:textId="77777777" w:rsidR="0047783A" w:rsidRPr="00E82463" w:rsidRDefault="0047783A" w:rsidP="0047783A">
      <w:pPr>
        <w:spacing w:after="0"/>
        <w:ind w:left="567"/>
        <w:jc w:val="both"/>
        <w:outlineLvl w:val="0"/>
        <w:rPr>
          <w:rFonts w:ascii="Times New Roman" w:hAnsi="Times New Roman"/>
          <w:sz w:val="22"/>
          <w:szCs w:val="22"/>
        </w:rPr>
      </w:pPr>
      <w:r w:rsidRPr="00E82463">
        <w:rPr>
          <w:rFonts w:ascii="Times New Roman" w:hAnsi="Times New Roman"/>
          <w:sz w:val="22"/>
          <w:szCs w:val="22"/>
        </w:rPr>
        <w:t>Remarks:</w:t>
      </w:r>
    </w:p>
    <w:p w14:paraId="195ACF68" w14:textId="77777777"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t>Tenderers are requested to follow this order of presentation.</w:t>
      </w:r>
    </w:p>
    <w:p w14:paraId="4BD37E48" w14:textId="74512FFE" w:rsidR="0047783A" w:rsidRDefault="0047783A" w:rsidP="0047783A">
      <w:pPr>
        <w:ind w:left="567"/>
        <w:rPr>
          <w:rFonts w:ascii="Times New Roman" w:hAnsi="Times New Roman"/>
          <w:snapToGrid/>
          <w:color w:val="0000FF"/>
          <w:sz w:val="22"/>
          <w:szCs w:val="22"/>
          <w:u w:val="single"/>
          <w:lang w:eastAsia="en-GB"/>
        </w:rPr>
      </w:pPr>
      <w:r w:rsidRPr="00E82463">
        <w:rPr>
          <w:rFonts w:ascii="Times New Roman" w:hAnsi="Times New Roman"/>
          <w:sz w:val="22"/>
          <w:szCs w:val="22"/>
        </w:rPr>
        <w:t xml:space="preserve">Annex* refers to templates attached to the tender dossier. These templates are also available on: </w:t>
      </w:r>
      <w:hyperlink r:id="rId10" w:anchor="Annexes-AnnexesC(Ch.4):Supplies" w:history="1">
        <w:r w:rsidR="00CA1363" w:rsidRPr="00526740">
          <w:rPr>
            <w:rStyle w:val="Hyperlink"/>
            <w:rFonts w:ascii="Times New Roman" w:hAnsi="Times New Roman"/>
            <w:sz w:val="22"/>
            <w:szCs w:val="22"/>
          </w:rPr>
          <w:t>https://wikis.ec.europa.eu/display/ExactExternalWiki/Annexes#Annexes-AnnexesC(Ch.4):Supplies</w:t>
        </w:r>
      </w:hyperlink>
    </w:p>
    <w:p w14:paraId="0BA05E29" w14:textId="67E16CAF" w:rsidR="0047783A" w:rsidRPr="001A2BC4" w:rsidRDefault="00A633C6" w:rsidP="009956B4">
      <w:pPr>
        <w:pStyle w:val="Heading1"/>
        <w:rPr>
          <w:lang w:val="en-GB"/>
        </w:rPr>
      </w:pPr>
      <w:bookmarkStart w:id="19" w:name="_Toc42488081"/>
      <w:r>
        <w:rPr>
          <w:lang w:val="en-GB"/>
        </w:rPr>
        <w:t xml:space="preserve">12. </w:t>
      </w:r>
      <w:r w:rsidR="0047783A" w:rsidRPr="001A2BC4">
        <w:rPr>
          <w:lang w:val="en-GB"/>
        </w:rPr>
        <w:t>Taxes and other charges</w:t>
      </w:r>
      <w:bookmarkEnd w:id="19"/>
    </w:p>
    <w:p w14:paraId="224901BF" w14:textId="77777777" w:rsidR="0047783A" w:rsidRPr="00E82463" w:rsidRDefault="0047783A" w:rsidP="00AC07D4">
      <w:pPr>
        <w:pStyle w:val="Heading2"/>
        <w:ind w:left="567"/>
        <w:jc w:val="both"/>
        <w:rPr>
          <w:rFonts w:ascii="Times New Roman" w:hAnsi="Times New Roman"/>
          <w:sz w:val="22"/>
          <w:lang w:val="en-GB"/>
        </w:rPr>
      </w:pPr>
      <w:r w:rsidRPr="00E82463">
        <w:rPr>
          <w:rFonts w:ascii="Times New Roman" w:hAnsi="Times New Roman"/>
          <w:sz w:val="22"/>
          <w:lang w:val="en-GB"/>
        </w:rPr>
        <w:t>The applicable tax and customs arrangements are the following:</w:t>
      </w:r>
    </w:p>
    <w:p w14:paraId="765F990E" w14:textId="77777777" w:rsidR="00E36B77" w:rsidRPr="00E553D0" w:rsidRDefault="00E36B77" w:rsidP="00E36B77">
      <w:pPr>
        <w:ind w:left="540"/>
        <w:jc w:val="both"/>
        <w:rPr>
          <w:rFonts w:ascii="Times New Roman" w:hAnsi="Times New Roman"/>
          <w:sz w:val="22"/>
        </w:rPr>
      </w:pPr>
      <w:bookmarkStart w:id="20" w:name="_Toc42488082"/>
      <w:r w:rsidRPr="00E553D0">
        <w:rPr>
          <w:rFonts w:ascii="Times New Roman" w:hAnsi="Times New Roman"/>
          <w:sz w:val="22"/>
        </w:rPr>
        <w:t>All goods and services implemented for this project are granted tax exemption (VAT &amp; customs duties) in compliance with:</w:t>
      </w:r>
    </w:p>
    <w:p w14:paraId="4C7FB70E" w14:textId="77777777" w:rsidR="00E36B77" w:rsidRPr="00E553D0" w:rsidRDefault="00E36B77" w:rsidP="00E36B77">
      <w:pPr>
        <w:ind w:left="540"/>
        <w:jc w:val="both"/>
        <w:rPr>
          <w:rFonts w:ascii="Times New Roman" w:hAnsi="Times New Roman"/>
          <w:sz w:val="22"/>
        </w:rPr>
      </w:pPr>
      <w:r w:rsidRPr="00E553D0">
        <w:rPr>
          <w:rFonts w:ascii="Times New Roman" w:hAnsi="Times New Roman"/>
          <w:sz w:val="22"/>
        </w:rPr>
        <w:t>The Framework Agreement between the European Commission and Republic of Armenia signed on April 4 th, 2006 and ratified by the Armenian Government:</w:t>
      </w:r>
    </w:p>
    <w:p w14:paraId="5A9E6F6C" w14:textId="77777777" w:rsidR="00E36B77" w:rsidRPr="00E553D0" w:rsidRDefault="00E36B77" w:rsidP="00E36B77">
      <w:pPr>
        <w:ind w:left="540"/>
        <w:jc w:val="both"/>
        <w:rPr>
          <w:rFonts w:ascii="Times New Roman" w:hAnsi="Times New Roman"/>
          <w:sz w:val="22"/>
        </w:rPr>
      </w:pPr>
      <w:r w:rsidRPr="00E553D0">
        <w:rPr>
          <w:rFonts w:ascii="Times New Roman" w:hAnsi="Times New Roman"/>
          <w:sz w:val="22"/>
        </w:rPr>
        <w:t>•</w:t>
      </w:r>
      <w:r w:rsidRPr="00E553D0">
        <w:rPr>
          <w:rFonts w:ascii="Times New Roman" w:hAnsi="Times New Roman"/>
          <w:sz w:val="22"/>
        </w:rPr>
        <w:tab/>
        <w:t>Decree 1112-N of September 23 rd, 2009 and its Annex;</w:t>
      </w:r>
    </w:p>
    <w:p w14:paraId="0B256C30" w14:textId="77777777" w:rsidR="00E36B77" w:rsidRPr="00E82463" w:rsidRDefault="00E36B77" w:rsidP="00E36B77">
      <w:pPr>
        <w:pStyle w:val="Heading2"/>
        <w:keepNext w:val="0"/>
        <w:tabs>
          <w:tab w:val="num" w:pos="567"/>
        </w:tabs>
        <w:spacing w:before="0"/>
        <w:ind w:left="567"/>
        <w:jc w:val="both"/>
        <w:rPr>
          <w:rFonts w:ascii="Times New Roman" w:hAnsi="Times New Roman"/>
          <w:sz w:val="22"/>
          <w:lang w:val="en-GB"/>
        </w:rPr>
      </w:pPr>
      <w:r w:rsidRPr="00E553D0">
        <w:rPr>
          <w:rFonts w:ascii="Times New Roman" w:hAnsi="Times New Roman"/>
          <w:sz w:val="22"/>
        </w:rPr>
        <w:t>•</w:t>
      </w:r>
      <w:r w:rsidRPr="00E553D0">
        <w:rPr>
          <w:rFonts w:ascii="Times New Roman" w:hAnsi="Times New Roman"/>
          <w:sz w:val="22"/>
        </w:rPr>
        <w:tab/>
        <w:t>Decree 445-N of April 30 th 2015 and Annex.</w:t>
      </w:r>
    </w:p>
    <w:p w14:paraId="09EA0EDD" w14:textId="27BD8675" w:rsidR="0047783A" w:rsidRPr="001A2BC4" w:rsidRDefault="00A633C6" w:rsidP="009956B4">
      <w:pPr>
        <w:pStyle w:val="Heading1"/>
        <w:rPr>
          <w:lang w:val="en-GB"/>
        </w:rPr>
      </w:pPr>
      <w:r>
        <w:rPr>
          <w:lang w:val="en-GB"/>
        </w:rPr>
        <w:t xml:space="preserve">13. </w:t>
      </w:r>
      <w:r w:rsidR="0047783A" w:rsidRPr="001A2BC4">
        <w:rPr>
          <w:lang w:val="en-GB"/>
        </w:rPr>
        <w:t>Additional information before the deadline for submission of tenders</w:t>
      </w:r>
      <w:bookmarkEnd w:id="20"/>
    </w:p>
    <w:p w14:paraId="529C004B" w14:textId="49B8AC1E" w:rsidR="005F7A76" w:rsidRPr="005C1A20" w:rsidRDefault="0047783A" w:rsidP="00DA4501">
      <w:pPr>
        <w:ind w:left="567"/>
        <w:jc w:val="both"/>
        <w:rPr>
          <w:rFonts w:ascii="Times New Roman" w:hAnsi="Times New Roman"/>
          <w:sz w:val="22"/>
        </w:rPr>
      </w:pPr>
      <w:r w:rsidRPr="00E82463">
        <w:rPr>
          <w:rFonts w:ascii="Times New Roman" w:hAnsi="Times New Roman"/>
          <w:sz w:val="22"/>
        </w:rPr>
        <w:t xml:space="preserve">The tender dossier should be clear </w:t>
      </w:r>
      <w:r w:rsidR="00A719F0">
        <w:rPr>
          <w:rFonts w:ascii="Times New Roman" w:hAnsi="Times New Roman"/>
          <w:sz w:val="22"/>
        </w:rPr>
        <w:t xml:space="preserve">enough so </w:t>
      </w:r>
      <w:r w:rsidR="00385FFC" w:rsidRPr="00E82463">
        <w:rPr>
          <w:rFonts w:ascii="Times New Roman" w:hAnsi="Times New Roman"/>
          <w:sz w:val="22"/>
        </w:rPr>
        <w:t>that</w:t>
      </w:r>
      <w:r w:rsidRPr="00E82463">
        <w:rPr>
          <w:rFonts w:ascii="Times New Roman" w:hAnsi="Times New Roman"/>
          <w:sz w:val="22"/>
        </w:rPr>
        <w:t xml:space="preserve"> tenderers </w:t>
      </w:r>
      <w:r w:rsidR="00385FFC" w:rsidRPr="00E82463">
        <w:rPr>
          <w:rFonts w:ascii="Times New Roman" w:hAnsi="Times New Roman"/>
          <w:sz w:val="22"/>
        </w:rPr>
        <w:t xml:space="preserve">do not need </w:t>
      </w:r>
      <w:r w:rsidRPr="00E82463">
        <w:rPr>
          <w:rFonts w:ascii="Times New Roman" w:hAnsi="Times New Roman"/>
          <w:sz w:val="22"/>
        </w:rPr>
        <w:t xml:space="preserve">to request additional information during the procedure. If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 xml:space="preserve">uthority, on its own initiative or in response to a request from a prospective tenderer, provides additional information on the </w:t>
      </w:r>
      <w:r w:rsidRPr="005C1A20">
        <w:rPr>
          <w:rFonts w:ascii="Times New Roman" w:hAnsi="Times New Roman"/>
          <w:sz w:val="22"/>
        </w:rPr>
        <w:t>tender dossier, it must send such information in writing to all other prospective tenderers at the same time.</w:t>
      </w:r>
    </w:p>
    <w:p w14:paraId="5935C064" w14:textId="554B38F8" w:rsidR="005F7A76" w:rsidRPr="005C1A20" w:rsidRDefault="005F7A76" w:rsidP="00DA4501">
      <w:pPr>
        <w:keepNext/>
        <w:ind w:left="567"/>
        <w:jc w:val="both"/>
      </w:pPr>
      <w:r w:rsidRPr="005C1A20">
        <w:rPr>
          <w:rFonts w:ascii="Times New Roman" w:hAnsi="Times New Roman"/>
          <w:sz w:val="22"/>
          <w:szCs w:val="22"/>
        </w:rPr>
        <w:t xml:space="preserve">Tenderers may submit questions in writing to the following address up to </w:t>
      </w:r>
      <w:r w:rsidR="00EE3EB0" w:rsidRPr="005C1A20">
        <w:rPr>
          <w:rFonts w:ascii="Times New Roman" w:hAnsi="Times New Roman"/>
          <w:sz w:val="22"/>
        </w:rPr>
        <w:t>21 days</w:t>
      </w:r>
    </w:p>
    <w:p w14:paraId="4CEEC5D2" w14:textId="65FA201B" w:rsidR="0077201B" w:rsidRPr="005C1A20" w:rsidRDefault="00777B1F" w:rsidP="0077201B">
      <w:pPr>
        <w:pStyle w:val="BodyText"/>
        <w:spacing w:before="240"/>
        <w:ind w:left="567"/>
        <w:rPr>
          <w:rFonts w:ascii="Times New Roman" w:hAnsi="Times New Roman"/>
          <w:sz w:val="22"/>
          <w:szCs w:val="22"/>
        </w:rPr>
      </w:pPr>
      <w:r w:rsidRPr="005C1A20">
        <w:rPr>
          <w:rFonts w:ascii="Times New Roman" w:hAnsi="Times New Roman"/>
          <w:sz w:val="22"/>
          <w:szCs w:val="22"/>
        </w:rPr>
        <w:t>Contact name: Astghik Hovsepyan</w:t>
      </w:r>
      <w:r w:rsidRPr="005C1A20">
        <w:rPr>
          <w:rFonts w:ascii="Times New Roman" w:hAnsi="Times New Roman"/>
          <w:sz w:val="22"/>
          <w:szCs w:val="22"/>
        </w:rPr>
        <w:br/>
        <w:t xml:space="preserve">Address: Gr. Lusavorich 43-1/6, </w:t>
      </w:r>
      <w:r w:rsidR="005C1A20" w:rsidRPr="005C1A20">
        <w:rPr>
          <w:rFonts w:ascii="Times New Roman" w:hAnsi="Times New Roman"/>
          <w:sz w:val="22"/>
          <w:szCs w:val="22"/>
        </w:rPr>
        <w:t xml:space="preserve">2001, </w:t>
      </w:r>
      <w:r w:rsidRPr="005C1A20">
        <w:rPr>
          <w:rFonts w:ascii="Times New Roman" w:hAnsi="Times New Roman"/>
          <w:sz w:val="22"/>
          <w:szCs w:val="22"/>
        </w:rPr>
        <w:t>Vanadzor, Armenia, the Project Office</w:t>
      </w:r>
      <w:r w:rsidR="0077201B" w:rsidRPr="005C1A20">
        <w:rPr>
          <w:rFonts w:ascii="Times New Roman" w:hAnsi="Times New Roman"/>
          <w:sz w:val="22"/>
          <w:szCs w:val="22"/>
        </w:rPr>
        <w:br/>
      </w:r>
      <w:r w:rsidRPr="005C1A20">
        <w:rPr>
          <w:rFonts w:ascii="Times New Roman" w:hAnsi="Times New Roman"/>
          <w:sz w:val="22"/>
          <w:szCs w:val="22"/>
        </w:rPr>
        <w:t>E-mail: ahovsepyan.abcgov@gmail.com</w:t>
      </w:r>
    </w:p>
    <w:p w14:paraId="5D996C4B" w14:textId="5F922482" w:rsidR="0077201B" w:rsidRPr="005C1A20" w:rsidRDefault="0077201B">
      <w:pPr>
        <w:pStyle w:val="BodyText"/>
        <w:ind w:left="567"/>
        <w:jc w:val="both"/>
        <w:rPr>
          <w:rFonts w:ascii="Times New Roman" w:hAnsi="Times New Roman"/>
          <w:sz w:val="22"/>
          <w:szCs w:val="22"/>
        </w:rPr>
      </w:pPr>
      <w:r w:rsidRPr="005C1A20">
        <w:rPr>
          <w:rFonts w:ascii="Times New Roman" w:hAnsi="Times New Roman"/>
          <w:sz w:val="22"/>
          <w:szCs w:val="22"/>
        </w:rPr>
        <w:t xml:space="preserve">Any clarification of the tender dossier will be communicated simultaneously in writing </w:t>
      </w:r>
      <w:r w:rsidR="00061565">
        <w:rPr>
          <w:rFonts w:ascii="Times New Roman" w:hAnsi="Times New Roman"/>
          <w:sz w:val="22"/>
          <w:szCs w:val="22"/>
        </w:rPr>
        <w:t>t</w:t>
      </w:r>
      <w:r w:rsidR="00E06368">
        <w:rPr>
          <w:rFonts w:ascii="Times New Roman" w:hAnsi="Times New Roman"/>
          <w:sz w:val="22"/>
          <w:szCs w:val="22"/>
        </w:rPr>
        <w:t>o all tenderers at the latest 10</w:t>
      </w:r>
      <w:r w:rsidRPr="005C1A20">
        <w:rPr>
          <w:rFonts w:ascii="Times New Roman" w:hAnsi="Times New Roman"/>
          <w:sz w:val="22"/>
          <w:szCs w:val="22"/>
        </w:rPr>
        <w:t xml:space="preserve"> days before the deadline for submitting tenders.</w:t>
      </w:r>
    </w:p>
    <w:p w14:paraId="5A6F00C2" w14:textId="77777777" w:rsidR="0047783A" w:rsidRPr="00E82463" w:rsidRDefault="0047783A" w:rsidP="00AC07D4">
      <w:pPr>
        <w:pStyle w:val="BodyText"/>
        <w:ind w:left="567"/>
        <w:jc w:val="both"/>
        <w:rPr>
          <w:rFonts w:ascii="Times New Roman" w:hAnsi="Times New Roman"/>
          <w:sz w:val="22"/>
        </w:rPr>
      </w:pPr>
      <w:r w:rsidRPr="00E82463">
        <w:rPr>
          <w:rFonts w:ascii="Times New Roman" w:hAnsi="Times New Roman"/>
          <w:sz w:val="22"/>
        </w:rPr>
        <w:t xml:space="preserve">Any prospective tenderers seeking to arrange individual meetings with either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and/or the European Commission during the tender period may be excluded from the tender procedure.</w:t>
      </w:r>
    </w:p>
    <w:p w14:paraId="6F7CFDD9" w14:textId="7B19285F" w:rsidR="0047783A" w:rsidRPr="001A2BC4" w:rsidRDefault="00A633C6" w:rsidP="009956B4">
      <w:pPr>
        <w:pStyle w:val="Heading1"/>
        <w:rPr>
          <w:lang w:val="en-GB"/>
        </w:rPr>
      </w:pPr>
      <w:bookmarkStart w:id="21" w:name="_Toc42488083"/>
      <w:r>
        <w:rPr>
          <w:lang w:val="en-GB"/>
        </w:rPr>
        <w:lastRenderedPageBreak/>
        <w:t xml:space="preserve">14. </w:t>
      </w:r>
      <w:r w:rsidR="0047783A" w:rsidRPr="001A2BC4">
        <w:rPr>
          <w:lang w:val="en-GB"/>
        </w:rPr>
        <w:t>Clarification meeting / site visit</w:t>
      </w:r>
      <w:bookmarkEnd w:id="21"/>
    </w:p>
    <w:p w14:paraId="4B2DAFE3" w14:textId="08936634" w:rsidR="0047783A" w:rsidRPr="004C2CDF" w:rsidRDefault="0047783A" w:rsidP="00AC07D4">
      <w:pPr>
        <w:pStyle w:val="BodyText"/>
        <w:ind w:left="567" w:hanging="567"/>
        <w:rPr>
          <w:rFonts w:ascii="Times New Roman" w:hAnsi="Times New Roman"/>
          <w:sz w:val="22"/>
          <w:szCs w:val="22"/>
        </w:rPr>
      </w:pPr>
      <w:r w:rsidRPr="004C2CDF">
        <w:rPr>
          <w:rFonts w:ascii="Times New Roman" w:hAnsi="Times New Roman"/>
          <w:sz w:val="22"/>
          <w:szCs w:val="22"/>
        </w:rPr>
        <w:t>14.1</w:t>
      </w:r>
      <w:r w:rsidRPr="004C2CDF">
        <w:rPr>
          <w:rFonts w:ascii="Times New Roman" w:hAnsi="Times New Roman"/>
          <w:sz w:val="22"/>
          <w:szCs w:val="22"/>
        </w:rPr>
        <w:tab/>
        <w:t>No clarification meeting / site visit planned. Visits by individual prospective tenderers during the tend</w:t>
      </w:r>
      <w:r w:rsidR="004C2CDF" w:rsidRPr="004C2CDF">
        <w:rPr>
          <w:rFonts w:ascii="Times New Roman" w:hAnsi="Times New Roman"/>
          <w:sz w:val="22"/>
          <w:szCs w:val="22"/>
        </w:rPr>
        <w:t>er period cannot be organised.</w:t>
      </w:r>
    </w:p>
    <w:p w14:paraId="6214904C" w14:textId="111755CF" w:rsidR="0047783A" w:rsidRPr="001A2BC4" w:rsidRDefault="0047783A" w:rsidP="001A2BC4">
      <w:pPr>
        <w:pStyle w:val="Heading1"/>
        <w:numPr>
          <w:ilvl w:val="0"/>
          <w:numId w:val="4"/>
        </w:numPr>
        <w:rPr>
          <w:lang w:val="en-GB"/>
        </w:rPr>
      </w:pPr>
      <w:bookmarkStart w:id="22" w:name="_Toc42488084"/>
      <w:r w:rsidRPr="001A2BC4">
        <w:rPr>
          <w:lang w:val="en-GB"/>
        </w:rPr>
        <w:t>Alteration or withdrawal of tenders</w:t>
      </w:r>
      <w:bookmarkEnd w:id="22"/>
    </w:p>
    <w:p w14:paraId="312FC82B" w14:textId="598970D2" w:rsidR="002409FE" w:rsidRDefault="002409FE" w:rsidP="009956B4">
      <w:pPr>
        <w:spacing w:before="0" w:after="0"/>
        <w:ind w:left="567" w:hanging="567"/>
        <w:jc w:val="both"/>
        <w:rPr>
          <w:rFonts w:ascii="Times New Roman" w:hAnsi="Times New Roman"/>
          <w:snapToGrid/>
          <w:sz w:val="24"/>
          <w:szCs w:val="24"/>
          <w:lang w:val="en-US"/>
        </w:rPr>
      </w:pPr>
      <w:r w:rsidRPr="009956B4">
        <w:rPr>
          <w:rFonts w:ascii="Times New Roman" w:hAnsi="Times New Roman"/>
          <w:sz w:val="22"/>
          <w:szCs w:val="22"/>
        </w:rPr>
        <w:t xml:space="preserve"> </w:t>
      </w:r>
    </w:p>
    <w:p w14:paraId="31E0BA62" w14:textId="4DB99E9F" w:rsidR="002F559C" w:rsidRPr="004C2CDF" w:rsidRDefault="0047783A" w:rsidP="004C2CDF">
      <w:pPr>
        <w:pStyle w:val="Heading2"/>
        <w:keepLines/>
        <w:ind w:left="567" w:hanging="567"/>
        <w:jc w:val="both"/>
        <w:rPr>
          <w:rFonts w:ascii="Times New Roman" w:hAnsi="Times New Roman"/>
          <w:sz w:val="22"/>
          <w:lang w:val="en-IE"/>
        </w:rPr>
      </w:pPr>
      <w:r w:rsidRPr="00E82463">
        <w:rPr>
          <w:rFonts w:ascii="Times New Roman" w:hAnsi="Times New Roman"/>
          <w:sz w:val="22"/>
          <w:lang w:val="en-GB"/>
        </w:rPr>
        <w:t>15.</w:t>
      </w:r>
      <w:r w:rsidR="002F559C">
        <w:rPr>
          <w:rFonts w:ascii="Times New Roman" w:hAnsi="Times New Roman"/>
          <w:sz w:val="22"/>
          <w:lang w:val="en-GB"/>
        </w:rPr>
        <w:t>1</w:t>
      </w:r>
      <w:r w:rsidRPr="00E82463">
        <w:rPr>
          <w:rFonts w:ascii="Times New Roman" w:hAnsi="Times New Roman"/>
          <w:sz w:val="22"/>
          <w:lang w:val="en-GB"/>
        </w:rPr>
        <w:tab/>
      </w:r>
      <w:r w:rsidR="002F559C" w:rsidRPr="004C2CDF">
        <w:rPr>
          <w:rFonts w:ascii="Times New Roman" w:hAnsi="Times New Roman"/>
          <w:sz w:val="22"/>
          <w:szCs w:val="22"/>
          <w:lang w:val="en-GB"/>
        </w:rPr>
        <w:t>Tenderers may alter or withdraw their tenders by written notification prior to the deadline for submission of tenders. No tender may be altered after this deadline. Withdrawals must be unconditional and will end all participation in the tender procedure.</w:t>
      </w:r>
      <w:r w:rsidR="002F559C" w:rsidRPr="004C2CDF">
        <w:rPr>
          <w:rFonts w:ascii="Times New Roman" w:hAnsi="Times New Roman"/>
          <w:sz w:val="22"/>
          <w:lang w:val="en-IE"/>
        </w:rPr>
        <w:t xml:space="preserve"> </w:t>
      </w:r>
      <w:r w:rsidR="002F559C" w:rsidRPr="004C2CDF">
        <w:rPr>
          <w:rFonts w:ascii="Times New Roman" w:hAnsi="Times New Roman"/>
          <w:sz w:val="22"/>
          <w:lang w:val="en-IE"/>
        </w:rPr>
        <w:tab/>
      </w:r>
    </w:p>
    <w:p w14:paraId="2F12C80F" w14:textId="7D873186" w:rsidR="0047783A" w:rsidRPr="004C2CDF" w:rsidRDefault="0047783A" w:rsidP="009956B4">
      <w:pPr>
        <w:pStyle w:val="Heading2"/>
        <w:keepNext w:val="0"/>
        <w:ind w:left="567"/>
        <w:jc w:val="both"/>
        <w:rPr>
          <w:rFonts w:ascii="Times New Roman" w:hAnsi="Times New Roman"/>
          <w:sz w:val="22"/>
          <w:szCs w:val="22"/>
          <w:lang w:val="en-GB"/>
        </w:rPr>
      </w:pPr>
      <w:r w:rsidRPr="004C2CDF">
        <w:rPr>
          <w:rFonts w:ascii="Times New Roman" w:hAnsi="Times New Roman"/>
          <w:sz w:val="22"/>
          <w:szCs w:val="22"/>
          <w:lang w:val="en-GB"/>
        </w:rPr>
        <w:t xml:space="preserve">Any such notification of alteration or withdrawal must be prepared and submitted in accordance with </w:t>
      </w:r>
      <w:r w:rsidR="000C6C88" w:rsidRPr="004C2CDF">
        <w:rPr>
          <w:rFonts w:ascii="Times New Roman" w:hAnsi="Times New Roman"/>
          <w:sz w:val="22"/>
          <w:szCs w:val="22"/>
          <w:lang w:val="en-GB"/>
        </w:rPr>
        <w:t>Section 10</w:t>
      </w:r>
      <w:r w:rsidRPr="004C2CDF">
        <w:rPr>
          <w:rFonts w:ascii="Times New Roman" w:hAnsi="Times New Roman"/>
          <w:sz w:val="22"/>
          <w:szCs w:val="22"/>
          <w:lang w:val="en-GB"/>
        </w:rPr>
        <w:t xml:space="preserve">. The outer envelope must be marked </w:t>
      </w:r>
      <w:r w:rsidR="006A5F84" w:rsidRPr="004C2CDF">
        <w:rPr>
          <w:rFonts w:ascii="Times New Roman" w:hAnsi="Times New Roman"/>
          <w:sz w:val="22"/>
          <w:szCs w:val="22"/>
          <w:lang w:val="en-GB"/>
        </w:rPr>
        <w:t>‘</w:t>
      </w:r>
      <w:r w:rsidRPr="004C2CDF">
        <w:rPr>
          <w:rFonts w:ascii="Times New Roman" w:hAnsi="Times New Roman"/>
          <w:sz w:val="22"/>
          <w:szCs w:val="22"/>
          <w:lang w:val="en-GB"/>
        </w:rPr>
        <w:t>Alteration</w:t>
      </w:r>
      <w:r w:rsidR="006A5F84" w:rsidRPr="004C2CDF">
        <w:rPr>
          <w:rFonts w:ascii="Times New Roman" w:hAnsi="Times New Roman"/>
          <w:sz w:val="22"/>
          <w:szCs w:val="22"/>
          <w:lang w:val="en-GB"/>
        </w:rPr>
        <w:t>’</w:t>
      </w:r>
      <w:r w:rsidRPr="004C2CDF">
        <w:rPr>
          <w:rFonts w:ascii="Times New Roman" w:hAnsi="Times New Roman"/>
          <w:sz w:val="22"/>
          <w:szCs w:val="22"/>
          <w:lang w:val="en-GB"/>
        </w:rPr>
        <w:t xml:space="preserve"> or </w:t>
      </w:r>
      <w:r w:rsidR="006A5F84" w:rsidRPr="004C2CDF">
        <w:rPr>
          <w:rFonts w:ascii="Times New Roman" w:hAnsi="Times New Roman"/>
          <w:sz w:val="22"/>
          <w:szCs w:val="22"/>
          <w:lang w:val="en-GB"/>
        </w:rPr>
        <w:t>‘</w:t>
      </w:r>
      <w:r w:rsidRPr="004C2CDF">
        <w:rPr>
          <w:rFonts w:ascii="Times New Roman" w:hAnsi="Times New Roman"/>
          <w:sz w:val="22"/>
          <w:szCs w:val="22"/>
          <w:lang w:val="en-GB"/>
        </w:rPr>
        <w:t>Withdrawal</w:t>
      </w:r>
      <w:r w:rsidR="006A5F84" w:rsidRPr="004C2CDF">
        <w:rPr>
          <w:rFonts w:ascii="Times New Roman" w:hAnsi="Times New Roman"/>
          <w:sz w:val="22"/>
          <w:szCs w:val="22"/>
          <w:lang w:val="en-GB"/>
        </w:rPr>
        <w:t>’</w:t>
      </w:r>
      <w:r w:rsidRPr="004C2CDF">
        <w:rPr>
          <w:rFonts w:ascii="Times New Roman" w:hAnsi="Times New Roman"/>
          <w:sz w:val="22"/>
          <w:szCs w:val="22"/>
          <w:lang w:val="en-GB"/>
        </w:rPr>
        <w:t xml:space="preserve"> as appropriate.</w:t>
      </w:r>
    </w:p>
    <w:p w14:paraId="7E91B778" w14:textId="57DFA46D"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15.</w:t>
      </w:r>
      <w:r w:rsidR="002F559C">
        <w:rPr>
          <w:rFonts w:ascii="Times New Roman" w:hAnsi="Times New Roman"/>
          <w:sz w:val="22"/>
          <w:lang w:val="en-GB"/>
        </w:rPr>
        <w:t>2</w:t>
      </w:r>
      <w:r w:rsidRPr="00E82463">
        <w:rPr>
          <w:rFonts w:ascii="Times New Roman" w:hAnsi="Times New Roman"/>
          <w:sz w:val="22"/>
          <w:lang w:val="en-GB"/>
        </w:rPr>
        <w:tab/>
        <w:t>No tender may be withdrawn in the interval between the deadline for submission of tenders.1 and the expiry of the tender validity period. Withdrawal of a tender during this interval may result in forfeiture of the tender guarantee.</w:t>
      </w:r>
    </w:p>
    <w:p w14:paraId="3738767F" w14:textId="2FAB4988" w:rsidR="0047783A" w:rsidRPr="001A2BC4" w:rsidRDefault="00A633C6" w:rsidP="009956B4">
      <w:pPr>
        <w:pStyle w:val="Heading1"/>
        <w:rPr>
          <w:lang w:val="en-GB"/>
        </w:rPr>
      </w:pPr>
      <w:bookmarkStart w:id="23" w:name="_Toc42488085"/>
      <w:r>
        <w:rPr>
          <w:lang w:val="en-GB"/>
        </w:rPr>
        <w:t xml:space="preserve">16. </w:t>
      </w:r>
      <w:r w:rsidR="0047783A" w:rsidRPr="001A2BC4">
        <w:rPr>
          <w:lang w:val="en-GB"/>
        </w:rPr>
        <w:t>Costs of preparing tenders</w:t>
      </w:r>
      <w:bookmarkEnd w:id="23"/>
    </w:p>
    <w:p w14:paraId="0C26C260" w14:textId="77777777" w:rsidR="0047783A" w:rsidRPr="00E82463" w:rsidRDefault="0047783A" w:rsidP="0047783A">
      <w:pPr>
        <w:tabs>
          <w:tab w:val="left" w:pos="567"/>
        </w:tabs>
        <w:ind w:left="567"/>
        <w:jc w:val="both"/>
        <w:rPr>
          <w:rFonts w:ascii="Times New Roman" w:hAnsi="Times New Roman"/>
          <w:sz w:val="22"/>
        </w:rPr>
      </w:pPr>
      <w:r w:rsidRPr="00E82463">
        <w:rPr>
          <w:rFonts w:ascii="Times New Roman" w:hAnsi="Times New Roman"/>
          <w:sz w:val="22"/>
        </w:rPr>
        <w:t>No costs incurred by the tenderer in preparing and submitting the tender are reimbursable. All such costs will be borne by the tenderer.</w:t>
      </w:r>
    </w:p>
    <w:p w14:paraId="45FBA75B" w14:textId="1A78B6DC" w:rsidR="0047783A" w:rsidRPr="001A2BC4" w:rsidRDefault="00A633C6" w:rsidP="009956B4">
      <w:pPr>
        <w:pStyle w:val="Heading1"/>
        <w:rPr>
          <w:lang w:val="en-GB"/>
        </w:rPr>
      </w:pPr>
      <w:r>
        <w:rPr>
          <w:lang w:val="en-GB"/>
        </w:rPr>
        <w:t xml:space="preserve">17. </w:t>
      </w:r>
      <w:bookmarkStart w:id="24" w:name="_Toc42488086"/>
      <w:r w:rsidR="0047783A" w:rsidRPr="001A2BC4">
        <w:rPr>
          <w:lang w:val="en-GB"/>
        </w:rPr>
        <w:t>Ownership of tenders</w:t>
      </w:r>
      <w:bookmarkEnd w:id="24"/>
    </w:p>
    <w:p w14:paraId="625016AA"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retains ownership of all tenders received under this tender procedure. Consequently, tenderers have no right to have their tenders returned to them.</w:t>
      </w:r>
    </w:p>
    <w:p w14:paraId="358251F9" w14:textId="0E625D6F" w:rsidR="0047783A" w:rsidRPr="001A2BC4" w:rsidRDefault="00A633C6" w:rsidP="009956B4">
      <w:pPr>
        <w:pStyle w:val="Heading1"/>
        <w:rPr>
          <w:lang w:val="en-GB"/>
        </w:rPr>
      </w:pPr>
      <w:bookmarkStart w:id="25" w:name="_Toc42488087"/>
      <w:r>
        <w:rPr>
          <w:lang w:val="en-GB"/>
        </w:rPr>
        <w:t xml:space="preserve">18. </w:t>
      </w:r>
      <w:r w:rsidR="0047783A" w:rsidRPr="001A2BC4">
        <w:rPr>
          <w:lang w:val="en-GB"/>
        </w:rPr>
        <w:t>Joint venture or consortium</w:t>
      </w:r>
      <w:bookmarkEnd w:id="25"/>
    </w:p>
    <w:p w14:paraId="638F8B9B"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joint venture or consortium of two or more persons, the tender must be </w:t>
      </w:r>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 xml:space="preserve">one </w:t>
      </w:r>
      <w:r w:rsidRPr="00E82463">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E82463">
        <w:rPr>
          <w:rFonts w:ascii="Times New Roman" w:hAnsi="Times New Roman"/>
          <w:sz w:val="22"/>
          <w:lang w:val="en-GB"/>
        </w:rPr>
        <w:t xml:space="preserve">written </w:t>
      </w:r>
      <w:r w:rsidRPr="00E82463">
        <w:rPr>
          <w:rFonts w:ascii="Times New Roman" w:hAnsi="Times New Roman"/>
          <w:sz w:val="22"/>
          <w:lang w:val="en-GB"/>
        </w:rPr>
        <w:t xml:space="preserve">consent of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uthority.</w:t>
      </w:r>
    </w:p>
    <w:p w14:paraId="14EBA476"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 xml:space="preserve">uthority in accordance with point 11 of these </w:t>
      </w:r>
      <w:r w:rsidR="002F48D0">
        <w:rPr>
          <w:rFonts w:ascii="Times New Roman" w:hAnsi="Times New Roman"/>
          <w:sz w:val="22"/>
          <w:lang w:val="en-GB"/>
        </w:rPr>
        <w:t>i</w:t>
      </w:r>
      <w:r w:rsidRPr="00E82463">
        <w:rPr>
          <w:rFonts w:ascii="Times New Roman" w:hAnsi="Times New Roman"/>
          <w:sz w:val="22"/>
          <w:lang w:val="en-GB"/>
        </w:rPr>
        <w:t xml:space="preserve">nstructions to </w:t>
      </w:r>
      <w:r w:rsidR="002F48D0">
        <w:rPr>
          <w:rFonts w:ascii="Times New Roman" w:hAnsi="Times New Roman"/>
          <w:sz w:val="22"/>
          <w:lang w:val="en-GB"/>
        </w:rPr>
        <w:t>t</w:t>
      </w:r>
      <w:r w:rsidRPr="00E82463">
        <w:rPr>
          <w:rFonts w:ascii="Times New Roman" w:hAnsi="Times New Roman"/>
          <w:sz w:val="22"/>
          <w:lang w:val="en-GB"/>
        </w:rPr>
        <w:t>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Each member of such joint venture or consortium must provide the proof required under Article 3.5 as if it, itself, were the tenderer.</w:t>
      </w:r>
    </w:p>
    <w:p w14:paraId="2F10EC9B" w14:textId="65193D85" w:rsidR="0047783A" w:rsidRPr="001A2BC4" w:rsidRDefault="00A633C6" w:rsidP="009956B4">
      <w:pPr>
        <w:pStyle w:val="Heading1"/>
        <w:rPr>
          <w:lang w:val="en-GB"/>
        </w:rPr>
      </w:pPr>
      <w:bookmarkStart w:id="26" w:name="_Toc42488088"/>
      <w:r>
        <w:rPr>
          <w:lang w:val="en-GB"/>
        </w:rPr>
        <w:lastRenderedPageBreak/>
        <w:t xml:space="preserve">19. </w:t>
      </w:r>
      <w:r w:rsidR="0047783A" w:rsidRPr="001A2BC4">
        <w:rPr>
          <w:lang w:val="en-GB"/>
        </w:rPr>
        <w:t>Opening of tenders</w:t>
      </w:r>
      <w:bookmarkEnd w:id="26"/>
    </w:p>
    <w:p w14:paraId="3751B074" w14:textId="3F0E74E0" w:rsidR="0047783A" w:rsidRPr="00654CB2"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t xml:space="preserve">The </w:t>
      </w:r>
      <w:r w:rsidR="0034393A" w:rsidRPr="00E82463">
        <w:rPr>
          <w:rFonts w:ascii="Times New Roman" w:hAnsi="Times New Roman"/>
          <w:sz w:val="22"/>
          <w:lang w:val="en-GB"/>
        </w:rPr>
        <w:t xml:space="preserve">purpose </w:t>
      </w:r>
      <w:r w:rsidR="0034393A">
        <w:rPr>
          <w:rFonts w:ascii="Times New Roman" w:hAnsi="Times New Roman"/>
          <w:sz w:val="22"/>
          <w:lang w:val="en-GB"/>
        </w:rPr>
        <w:t xml:space="preserve">of the </w:t>
      </w:r>
      <w:r w:rsidRPr="00E82463">
        <w:rPr>
          <w:rFonts w:ascii="Times New Roman" w:hAnsi="Times New Roman"/>
          <w:sz w:val="22"/>
          <w:lang w:val="en-GB"/>
        </w:rPr>
        <w:t xml:space="preserve">opening </w:t>
      </w:r>
      <w:r w:rsidR="0034393A">
        <w:rPr>
          <w:rFonts w:ascii="Times New Roman" w:hAnsi="Times New Roman"/>
          <w:sz w:val="22"/>
          <w:lang w:val="en-GB"/>
        </w:rPr>
        <w:t xml:space="preserve">session </w:t>
      </w:r>
      <w:r w:rsidRPr="00E82463">
        <w:rPr>
          <w:rFonts w:ascii="Times New Roman" w:hAnsi="Times New Roman"/>
          <w:sz w:val="22"/>
          <w:lang w:val="en-GB"/>
        </w:rPr>
        <w:t xml:space="preserve">is </w:t>
      </w:r>
      <w:r w:rsidR="0034393A">
        <w:rPr>
          <w:rFonts w:ascii="Times New Roman" w:hAnsi="Times New Roman"/>
          <w:sz w:val="22"/>
          <w:lang w:val="en-GB"/>
        </w:rPr>
        <w:t xml:space="preserve">to check </w:t>
      </w:r>
      <w:r w:rsidRPr="00E82463">
        <w:rPr>
          <w:rFonts w:ascii="Times New Roman" w:hAnsi="Times New Roman"/>
          <w:sz w:val="22"/>
          <w:lang w:val="en-GB"/>
        </w:rPr>
        <w:t xml:space="preserve">whether the tenders </w:t>
      </w:r>
      <w:r w:rsidR="007531D2" w:rsidRPr="009956B4">
        <w:rPr>
          <w:rFonts w:ascii="Times New Roman" w:hAnsi="Times New Roman"/>
          <w:sz w:val="22"/>
          <w:lang w:val="en-GB"/>
        </w:rPr>
        <w:t xml:space="preserve">have been submitted in </w:t>
      </w:r>
      <w:r w:rsidR="007531D2" w:rsidRPr="00654CB2">
        <w:rPr>
          <w:rFonts w:ascii="Times New Roman" w:hAnsi="Times New Roman"/>
          <w:sz w:val="22"/>
          <w:lang w:val="en-GB"/>
        </w:rPr>
        <w:t>accordance with the submission requirements of the call for tenders</w:t>
      </w:r>
      <w:r w:rsidRPr="00654CB2">
        <w:rPr>
          <w:rFonts w:ascii="Times New Roman" w:hAnsi="Times New Roman"/>
          <w:sz w:val="22"/>
          <w:lang w:val="en-GB"/>
        </w:rPr>
        <w:t>.</w:t>
      </w:r>
    </w:p>
    <w:p w14:paraId="04BF86A3" w14:textId="1724B5ED" w:rsidR="0000259F" w:rsidRPr="00654CB2" w:rsidRDefault="0047783A" w:rsidP="0000259F">
      <w:pPr>
        <w:pStyle w:val="Heading2"/>
        <w:ind w:left="567" w:hanging="567"/>
        <w:jc w:val="both"/>
        <w:rPr>
          <w:rFonts w:ascii="Times New Roman" w:hAnsi="Times New Roman"/>
          <w:sz w:val="22"/>
          <w:lang w:val="en-GB"/>
        </w:rPr>
      </w:pPr>
      <w:r w:rsidRPr="00654CB2">
        <w:rPr>
          <w:rFonts w:ascii="Times New Roman" w:hAnsi="Times New Roman"/>
          <w:sz w:val="22"/>
          <w:lang w:val="en-GB"/>
        </w:rPr>
        <w:t>19.2</w:t>
      </w:r>
      <w:r w:rsidRPr="00654CB2">
        <w:rPr>
          <w:rFonts w:ascii="Times New Roman" w:hAnsi="Times New Roman"/>
          <w:sz w:val="22"/>
          <w:lang w:val="en-GB"/>
        </w:rPr>
        <w:tab/>
      </w:r>
      <w:r w:rsidR="000C6C88" w:rsidRPr="00654CB2">
        <w:rPr>
          <w:rFonts w:ascii="Times New Roman" w:hAnsi="Times New Roman"/>
          <w:sz w:val="22"/>
          <w:lang w:val="en-GB"/>
        </w:rPr>
        <w:t>The d</w:t>
      </w:r>
      <w:r w:rsidR="0000259F" w:rsidRPr="00654CB2">
        <w:rPr>
          <w:rFonts w:ascii="Times New Roman" w:hAnsi="Times New Roman"/>
          <w:sz w:val="22"/>
          <w:lang w:val="en-GB"/>
        </w:rPr>
        <w:t>ate and venue of the tender opening session</w:t>
      </w:r>
      <w:r w:rsidR="000C6C88" w:rsidRPr="00654CB2">
        <w:rPr>
          <w:rFonts w:ascii="Times New Roman" w:hAnsi="Times New Roman"/>
          <w:sz w:val="22"/>
          <w:lang w:val="en-GB"/>
        </w:rPr>
        <w:t xml:space="preserve"> is indicated in Section IV.2.7 of the Contract Notice.</w:t>
      </w:r>
    </w:p>
    <w:p w14:paraId="53EB2A2E" w14:textId="28CC6BE7" w:rsidR="0047783A" w:rsidRPr="00654CB2" w:rsidRDefault="0047783A" w:rsidP="001A2BC4">
      <w:pPr>
        <w:pStyle w:val="Heading2"/>
        <w:keepNext w:val="0"/>
        <w:ind w:left="567"/>
        <w:jc w:val="both"/>
        <w:rPr>
          <w:rFonts w:ascii="Times New Roman" w:hAnsi="Times New Roman"/>
          <w:sz w:val="22"/>
          <w:lang w:val="en-GB"/>
        </w:rPr>
      </w:pPr>
      <w:r w:rsidRPr="00654CB2">
        <w:rPr>
          <w:rFonts w:ascii="Times New Roman" w:hAnsi="Times New Roman"/>
          <w:sz w:val="22"/>
          <w:lang w:val="en-GB"/>
        </w:rPr>
        <w:t>The committee will draw up minutes of the meeting, which will be available on request.</w:t>
      </w:r>
    </w:p>
    <w:p w14:paraId="7FBE10F5" w14:textId="24268D8A" w:rsidR="00A5438F" w:rsidRPr="00654CB2" w:rsidRDefault="00A5438F" w:rsidP="00FC6A15">
      <w:pPr>
        <w:ind w:left="567"/>
        <w:jc w:val="both"/>
        <w:rPr>
          <w:rFonts w:ascii="Times New Roman" w:hAnsi="Times New Roman"/>
          <w:sz w:val="22"/>
        </w:rPr>
      </w:pPr>
      <w:r w:rsidRPr="00654CB2">
        <w:rPr>
          <w:rFonts w:ascii="Times New Roman" w:hAnsi="Times New Roman"/>
          <w:sz w:val="22"/>
          <w:szCs w:val="22"/>
        </w:rPr>
        <w:t>In the case that at the date of the opening session some tenders have not been delivered to the contracting authority but their representatives can show evidence that it has been sent on time, the contracting authority will allow them to participate in the first opening session and inform all representatives of the tenderers that a second opening session will be organised</w:t>
      </w:r>
      <w:r w:rsidRPr="00654CB2">
        <w:rPr>
          <w:rFonts w:ascii="Times New Roman" w:hAnsi="Times New Roman"/>
          <w:sz w:val="22"/>
        </w:rPr>
        <w:t>.</w:t>
      </w:r>
      <w:r w:rsidR="000C6C88" w:rsidRPr="00654CB2" w:rsidDel="000C6C88">
        <w:rPr>
          <w:rFonts w:ascii="Times New Roman" w:hAnsi="Times New Roman"/>
          <w:sz w:val="22"/>
        </w:rPr>
        <w:t xml:space="preserve"> </w:t>
      </w:r>
    </w:p>
    <w:p w14:paraId="399D7693" w14:textId="77777777" w:rsidR="0047783A" w:rsidRPr="00654CB2" w:rsidRDefault="0047783A" w:rsidP="001A2BC4">
      <w:pPr>
        <w:ind w:left="567" w:hanging="567"/>
        <w:jc w:val="both"/>
        <w:rPr>
          <w:rFonts w:ascii="Times New Roman" w:hAnsi="Times New Roman"/>
          <w:sz w:val="22"/>
        </w:rPr>
      </w:pPr>
      <w:r w:rsidRPr="00654CB2">
        <w:rPr>
          <w:rFonts w:ascii="Times New Roman" w:hAnsi="Times New Roman"/>
          <w:sz w:val="22"/>
        </w:rPr>
        <w:t>19.3</w:t>
      </w:r>
      <w:r w:rsidRPr="00654CB2">
        <w:rPr>
          <w:rFonts w:ascii="Times New Roman" w:hAnsi="Times New Roman"/>
          <w:sz w:val="22"/>
        </w:rPr>
        <w:tab/>
        <w:t>At the tender opening, the tenderers</w:t>
      </w:r>
      <w:r w:rsidR="006A5F84" w:rsidRPr="00654CB2">
        <w:rPr>
          <w:rFonts w:ascii="Times New Roman" w:hAnsi="Times New Roman"/>
          <w:sz w:val="22"/>
        </w:rPr>
        <w:t>’</w:t>
      </w:r>
      <w:r w:rsidRPr="00654CB2">
        <w:rPr>
          <w:rFonts w:ascii="Times New Roman" w:hAnsi="Times New Roman"/>
          <w:sz w:val="22"/>
        </w:rPr>
        <w:t xml:space="preserve"> names, the tender prices, any discount offered, written notifications of alteration and withdrawal, the presence of the requisite tender guarantee (if required) and such other information as the </w:t>
      </w:r>
      <w:r w:rsidR="00DD6678" w:rsidRPr="00654CB2">
        <w:rPr>
          <w:rFonts w:ascii="Times New Roman" w:hAnsi="Times New Roman"/>
          <w:sz w:val="22"/>
        </w:rPr>
        <w:t>c</w:t>
      </w:r>
      <w:r w:rsidRPr="00654CB2">
        <w:rPr>
          <w:rFonts w:ascii="Times New Roman" w:hAnsi="Times New Roman"/>
          <w:sz w:val="22"/>
        </w:rPr>
        <w:t xml:space="preserve">ontracting </w:t>
      </w:r>
      <w:r w:rsidR="00DD6678" w:rsidRPr="00654CB2">
        <w:rPr>
          <w:rFonts w:ascii="Times New Roman" w:hAnsi="Times New Roman"/>
          <w:sz w:val="22"/>
        </w:rPr>
        <w:t>a</w:t>
      </w:r>
      <w:r w:rsidRPr="00654CB2">
        <w:rPr>
          <w:rFonts w:ascii="Times New Roman" w:hAnsi="Times New Roman"/>
          <w:sz w:val="22"/>
        </w:rPr>
        <w:t>uthority may consider appropriate may be announced.</w:t>
      </w:r>
    </w:p>
    <w:p w14:paraId="68DAAAB5" w14:textId="4F8E9F7A" w:rsidR="0047783A" w:rsidRPr="00E82463" w:rsidRDefault="0047783A" w:rsidP="0047783A">
      <w:pPr>
        <w:pStyle w:val="Heading2"/>
        <w:keepNext w:val="0"/>
        <w:ind w:left="567" w:hanging="567"/>
        <w:jc w:val="both"/>
        <w:rPr>
          <w:rFonts w:ascii="Times New Roman" w:hAnsi="Times New Roman"/>
          <w:sz w:val="22"/>
          <w:lang w:val="en-GB"/>
        </w:rPr>
      </w:pPr>
      <w:r w:rsidRPr="00654CB2">
        <w:rPr>
          <w:rFonts w:ascii="Times New Roman" w:hAnsi="Times New Roman"/>
          <w:sz w:val="22"/>
          <w:lang w:val="en-GB"/>
        </w:rPr>
        <w:t>19.4</w:t>
      </w:r>
      <w:r w:rsidRPr="00654CB2">
        <w:rPr>
          <w:rFonts w:ascii="Times New Roman" w:hAnsi="Times New Roman"/>
          <w:sz w:val="22"/>
          <w:lang w:val="en-GB"/>
        </w:rPr>
        <w:tab/>
        <w:t>After the public opening of the tenders, no information relating to the examination, clarification, evaluation of tenders, or recommendations concerning the award of the contract can be disclosed until after the contract has been awarded.</w:t>
      </w:r>
    </w:p>
    <w:p w14:paraId="27D3E2A2"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 xml:space="preserve">uthority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14:paraId="06AA2484"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19.6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14:paraId="48479041" w14:textId="6F92F0B0" w:rsidR="0047783A" w:rsidRPr="001A2BC4" w:rsidRDefault="00A633C6" w:rsidP="009956B4">
      <w:pPr>
        <w:pStyle w:val="Heading1"/>
        <w:rPr>
          <w:lang w:val="en-GB"/>
        </w:rPr>
      </w:pPr>
      <w:bookmarkStart w:id="27" w:name="_Toc42488089"/>
      <w:r>
        <w:rPr>
          <w:lang w:val="en-GB"/>
        </w:rPr>
        <w:t xml:space="preserve">20. </w:t>
      </w:r>
      <w:r w:rsidR="0047783A" w:rsidRPr="001A2BC4">
        <w:rPr>
          <w:lang w:val="en-GB"/>
        </w:rPr>
        <w:t>Evaluation of tenders</w:t>
      </w:r>
      <w:bookmarkEnd w:id="27"/>
    </w:p>
    <w:p w14:paraId="7C75DF35"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14:paraId="5100ED0A"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2B926AFB"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Pr>
          <w:rFonts w:ascii="Times New Roman" w:hAnsi="Times New Roman"/>
          <w:sz w:val="22"/>
        </w:rPr>
        <w:t>c</w:t>
      </w:r>
      <w:r w:rsidRPr="00E82463">
        <w:rPr>
          <w:rFonts w:ascii="Times New Roman" w:hAnsi="Times New Roman"/>
          <w:sz w:val="22"/>
        </w:rPr>
        <w:t xml:space="preserve">ontracting </w:t>
      </w:r>
      <w:r w:rsidR="00DD6678">
        <w:rPr>
          <w:rFonts w:ascii="Times New Roman" w:hAnsi="Times New Roman"/>
          <w:sz w:val="22"/>
        </w:rPr>
        <w:t>a</w:t>
      </w:r>
      <w:r w:rsidRPr="00E82463">
        <w:rPr>
          <w:rFonts w:ascii="Times New Roman" w:hAnsi="Times New Roman"/>
          <w:sz w:val="22"/>
        </w:rPr>
        <w:t>uthority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2B1EEA90" w14:textId="1C4B2598" w:rsidR="0047783A" w:rsidRDefault="0047783A" w:rsidP="0047783A">
      <w:pPr>
        <w:ind w:left="567"/>
        <w:jc w:val="both"/>
        <w:outlineLvl w:val="0"/>
        <w:rPr>
          <w:rFonts w:ascii="Times New Roman" w:hAnsi="Times New Roman"/>
          <w:sz w:val="22"/>
        </w:rPr>
      </w:pPr>
      <w:r w:rsidRPr="00E82463">
        <w:rPr>
          <w:rFonts w:ascii="Times New Roman" w:hAnsi="Times New Roman"/>
          <w:sz w:val="22"/>
        </w:rPr>
        <w:t>If a tender does not comply with the tender dossier, it will be rejected immediately and may not subsequently be made to comply by correcting it or withdrawing the departure or restriction.</w:t>
      </w:r>
    </w:p>
    <w:p w14:paraId="5C1965CF"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lastRenderedPageBreak/>
        <w:t>20.2</w:t>
      </w:r>
      <w:r w:rsidRPr="00E82463">
        <w:rPr>
          <w:rFonts w:ascii="Times New Roman" w:hAnsi="Times New Roman"/>
          <w:sz w:val="22"/>
          <w:lang w:val="en-GB"/>
        </w:rPr>
        <w:tab/>
        <w:t>Technical evaluation</w:t>
      </w:r>
    </w:p>
    <w:p w14:paraId="5563ABB0" w14:textId="77777777" w:rsidR="0047783A" w:rsidRPr="00E82463" w:rsidRDefault="0047783A" w:rsidP="00E82463">
      <w:pPr>
        <w:spacing w:before="0"/>
        <w:ind w:left="567"/>
        <w:jc w:val="both"/>
        <w:outlineLvl w:val="0"/>
        <w:rPr>
          <w:rFonts w:ascii="Times New Roman" w:hAnsi="Times New Roman"/>
          <w:sz w:val="22"/>
        </w:rPr>
      </w:pPr>
      <w:bookmarkStart w:id="28"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6BBE5195" w14:textId="77777777" w:rsidR="0047783A" w:rsidRPr="00E82463" w:rsidRDefault="0047783A" w:rsidP="00E82463">
      <w:pPr>
        <w:pStyle w:val="Heading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B50CF5">
        <w:rPr>
          <w:rFonts w:ascii="Times New Roman" w:hAnsi="Times New Roman"/>
          <w:sz w:val="22"/>
          <w:szCs w:val="22"/>
          <w:lang w:val="en-GB"/>
        </w:rPr>
        <w:t xml:space="preserve">the additional information about the </w:t>
      </w:r>
      <w:r w:rsidR="00DD6678">
        <w:rPr>
          <w:rFonts w:ascii="Times New Roman" w:hAnsi="Times New Roman"/>
          <w:sz w:val="22"/>
          <w:szCs w:val="22"/>
          <w:lang w:val="en-GB"/>
        </w:rPr>
        <w:t>c</w:t>
      </w:r>
      <w:r w:rsidR="00171C45" w:rsidRPr="00E82463">
        <w:rPr>
          <w:rFonts w:ascii="Times New Roman" w:hAnsi="Times New Roman"/>
          <w:sz w:val="22"/>
          <w:szCs w:val="22"/>
          <w:lang w:val="en-GB"/>
        </w:rPr>
        <w:t>ontract notice</w:t>
      </w:r>
      <w:r w:rsidRPr="00E82463">
        <w:rPr>
          <w:rFonts w:ascii="Times New Roman" w:hAnsi="Times New Roman"/>
          <w:sz w:val="22"/>
          <w:szCs w:val="22"/>
          <w:lang w:val="en-GB"/>
        </w:rPr>
        <w:t xml:space="preserve"> are to be evaluated at the start of this stage.</w:t>
      </w:r>
    </w:p>
    <w:bookmarkEnd w:id="28"/>
    <w:p w14:paraId="7F4CA860" w14:textId="77777777"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14:paraId="3AE476C4" w14:textId="77777777" w:rsidR="0047783A" w:rsidRPr="00E82463" w:rsidRDefault="0047783A" w:rsidP="0047783A">
      <w:pPr>
        <w:pStyle w:val="Heading2"/>
        <w:ind w:left="567" w:hanging="567"/>
        <w:jc w:val="both"/>
        <w:rPr>
          <w:rFonts w:ascii="Times New Roman" w:hAnsi="Times New Roman"/>
          <w:lang w:val="en-GB"/>
        </w:rPr>
      </w:pPr>
      <w:r w:rsidRPr="00E82463">
        <w:rPr>
          <w:rFonts w:ascii="Times New Roman" w:hAnsi="Times New Roman"/>
          <w:sz w:val="22"/>
          <w:lang w:val="en-GB"/>
        </w:rPr>
        <w:t>20.3</w:t>
      </w:r>
      <w:r w:rsidRPr="00E82463">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69AD1BD6"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14:paraId="3111CA64" w14:textId="77777777"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14:paraId="128E3C84"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where there is a discrepancy between amounts in figures and in words, the amount in words will be the amount taken into account;</w:t>
      </w:r>
    </w:p>
    <w:p w14:paraId="75B453CA"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14:paraId="21FF634C" w14:textId="77777777"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14:paraId="5D911846" w14:textId="77777777" w:rsidR="002456F1" w:rsidRDefault="002456F1" w:rsidP="009C1AB9">
      <w:pPr>
        <w:tabs>
          <w:tab w:val="left" w:pos="851"/>
        </w:tabs>
        <w:spacing w:after="0"/>
        <w:ind w:left="851" w:hanging="284"/>
        <w:jc w:val="both"/>
        <w:rPr>
          <w:rFonts w:ascii="Times New Roman" w:hAnsi="Times New Roman"/>
          <w:sz w:val="22"/>
        </w:rPr>
      </w:pPr>
      <w:r>
        <w:rPr>
          <w:rFonts w:ascii="Times New Roman" w:hAnsi="Times New Roman"/>
          <w:sz w:val="22"/>
        </w:rPr>
        <w:t>c) Unless specified otherwise, t</w:t>
      </w:r>
      <w:r w:rsidRPr="004002E5">
        <w:rPr>
          <w:rFonts w:ascii="Times New Roman" w:hAnsi="Times New Roman"/>
          <w:sz w:val="22"/>
        </w:rPr>
        <w:t xml:space="preserve">he purpose of the </w:t>
      </w:r>
      <w:r>
        <w:rPr>
          <w:rFonts w:ascii="Times New Roman" w:hAnsi="Times New Roman"/>
          <w:sz w:val="22"/>
        </w:rPr>
        <w:t>f</w:t>
      </w:r>
      <w:r w:rsidRPr="00E82463">
        <w:rPr>
          <w:rFonts w:ascii="Times New Roman" w:hAnsi="Times New Roman"/>
          <w:sz w:val="22"/>
        </w:rPr>
        <w:t>inancial</w:t>
      </w:r>
      <w:r w:rsidRPr="002456F1">
        <w:rPr>
          <w:rFonts w:ascii="Times New Roman" w:hAnsi="Times New Roman"/>
          <w:sz w:val="22"/>
        </w:rPr>
        <w:t xml:space="preserve"> </w:t>
      </w:r>
      <w:r w:rsidRPr="004002E5">
        <w:rPr>
          <w:rFonts w:ascii="Times New Roman" w:hAnsi="Times New Roman"/>
          <w:sz w:val="22"/>
        </w:rPr>
        <w:t xml:space="preserve">evaluation process is to identify the tenderer </w:t>
      </w:r>
      <w:r>
        <w:rPr>
          <w:rFonts w:ascii="Times New Roman" w:hAnsi="Times New Roman"/>
          <w:sz w:val="22"/>
        </w:rPr>
        <w:t>of</w:t>
      </w:r>
      <w:r w:rsidRPr="004002E5">
        <w:rPr>
          <w:rFonts w:ascii="Times New Roman" w:hAnsi="Times New Roman"/>
          <w:sz w:val="22"/>
        </w:rPr>
        <w:t>f</w:t>
      </w:r>
      <w:r>
        <w:rPr>
          <w:rFonts w:ascii="Times New Roman" w:hAnsi="Times New Roman"/>
          <w:sz w:val="22"/>
        </w:rPr>
        <w:t>e</w:t>
      </w:r>
      <w:r w:rsidRPr="004002E5">
        <w:rPr>
          <w:rFonts w:ascii="Times New Roman" w:hAnsi="Times New Roman"/>
          <w:sz w:val="22"/>
        </w:rPr>
        <w:t>r</w:t>
      </w:r>
      <w:r>
        <w:rPr>
          <w:rFonts w:ascii="Times New Roman" w:hAnsi="Times New Roman"/>
          <w:sz w:val="22"/>
        </w:rPr>
        <w:t>ing</w:t>
      </w:r>
      <w:r w:rsidRPr="004002E5">
        <w:rPr>
          <w:rFonts w:ascii="Times New Roman" w:hAnsi="Times New Roman"/>
          <w:sz w:val="22"/>
        </w:rPr>
        <w:t xml:space="preserve"> the lowest </w:t>
      </w:r>
      <w:r>
        <w:rPr>
          <w:rFonts w:ascii="Times New Roman" w:hAnsi="Times New Roman"/>
          <w:sz w:val="22"/>
        </w:rPr>
        <w:t>price</w:t>
      </w:r>
      <w:r w:rsidRPr="004002E5">
        <w:rPr>
          <w:rFonts w:ascii="Times New Roman" w:hAnsi="Times New Roman"/>
          <w:sz w:val="22"/>
        </w:rPr>
        <w:t xml:space="preserve">. </w:t>
      </w:r>
      <w:r>
        <w:rPr>
          <w:rFonts w:ascii="Times New Roman" w:hAnsi="Times New Roman"/>
          <w:sz w:val="22"/>
        </w:rPr>
        <w:t xml:space="preserve">Where specified in </w:t>
      </w:r>
      <w:r w:rsidRPr="004002E5">
        <w:rPr>
          <w:rFonts w:ascii="Times New Roman" w:hAnsi="Times New Roman"/>
          <w:sz w:val="22"/>
        </w:rPr>
        <w:t>the technical specifications</w:t>
      </w:r>
      <w:r>
        <w:rPr>
          <w:rFonts w:ascii="Times New Roman" w:hAnsi="Times New Roman"/>
          <w:sz w:val="22"/>
        </w:rPr>
        <w:t>, t</w:t>
      </w:r>
      <w:r w:rsidRPr="004002E5">
        <w:rPr>
          <w:rFonts w:ascii="Times New Roman" w:hAnsi="Times New Roman"/>
          <w:sz w:val="22"/>
        </w:rPr>
        <w:t xml:space="preserve">he evaluation of tenders may take into account not only the </w:t>
      </w:r>
      <w:r>
        <w:rPr>
          <w:rFonts w:ascii="Times New Roman" w:hAnsi="Times New Roman"/>
          <w:sz w:val="22"/>
        </w:rPr>
        <w:t>a</w:t>
      </w:r>
      <w:r w:rsidRPr="004002E5">
        <w:rPr>
          <w:rFonts w:ascii="Times New Roman" w:hAnsi="Times New Roman"/>
          <w:sz w:val="22"/>
        </w:rPr>
        <w:t>c</w:t>
      </w:r>
      <w:r>
        <w:rPr>
          <w:rFonts w:ascii="Times New Roman" w:hAnsi="Times New Roman"/>
          <w:sz w:val="22"/>
        </w:rPr>
        <w:t>quisition</w:t>
      </w:r>
      <w:r w:rsidRPr="004002E5">
        <w:rPr>
          <w:rFonts w:ascii="Times New Roman" w:hAnsi="Times New Roman"/>
          <w:sz w:val="22"/>
        </w:rPr>
        <w:t xml:space="preserve"> costs but, </w:t>
      </w:r>
      <w:r w:rsidRPr="00D73E36">
        <w:rPr>
          <w:rFonts w:ascii="Times New Roman" w:hAnsi="Times New Roman"/>
          <w:sz w:val="22"/>
        </w:rPr>
        <w:t>to the extent relevant</w:t>
      </w:r>
      <w:r w:rsidRPr="004002E5">
        <w:rPr>
          <w:rFonts w:ascii="Times New Roman" w:hAnsi="Times New Roman"/>
          <w:sz w:val="22"/>
        </w:rPr>
        <w:t xml:space="preserve">, </w:t>
      </w:r>
      <w:r w:rsidRPr="00D73E36">
        <w:rPr>
          <w:rFonts w:ascii="Times New Roman" w:hAnsi="Times New Roman"/>
          <w:sz w:val="22"/>
        </w:rPr>
        <w:t xml:space="preserve">costs borne over the life cycle of the supplies (such as for instance maintenance costs </w:t>
      </w:r>
      <w:r w:rsidRPr="004002E5">
        <w:rPr>
          <w:rFonts w:ascii="Times New Roman" w:hAnsi="Times New Roman"/>
          <w:sz w:val="22"/>
        </w:rPr>
        <w:t xml:space="preserve">and operating costs), in line with the technical specifications. </w:t>
      </w:r>
      <w:r>
        <w:rPr>
          <w:rFonts w:ascii="Times New Roman" w:hAnsi="Times New Roman"/>
          <w:sz w:val="22"/>
        </w:rPr>
        <w:t>In such case, t</w:t>
      </w:r>
      <w:r w:rsidRPr="004002E5">
        <w:rPr>
          <w:rFonts w:ascii="Times New Roman" w:hAnsi="Times New Roman"/>
          <w:sz w:val="22"/>
        </w:rPr>
        <w:t xml:space="preserve">he </w:t>
      </w:r>
      <w:r w:rsidR="00DD6678">
        <w:rPr>
          <w:rFonts w:ascii="Times New Roman" w:hAnsi="Times New Roman"/>
          <w:sz w:val="22"/>
        </w:rPr>
        <w:t>c</w:t>
      </w:r>
      <w:r w:rsidRPr="004002E5">
        <w:rPr>
          <w:rFonts w:ascii="Times New Roman" w:hAnsi="Times New Roman"/>
          <w:sz w:val="22"/>
        </w:rPr>
        <w:t xml:space="preserve">ontracting </w:t>
      </w:r>
      <w:r w:rsidR="00DD6678">
        <w:rPr>
          <w:rFonts w:ascii="Times New Roman" w:hAnsi="Times New Roman"/>
          <w:sz w:val="22"/>
        </w:rPr>
        <w:t>a</w:t>
      </w:r>
      <w:r w:rsidRPr="004002E5">
        <w:rPr>
          <w:rFonts w:ascii="Times New Roman" w:hAnsi="Times New Roman"/>
          <w:sz w:val="22"/>
        </w:rPr>
        <w:t>uthority will examine in detail all the information supplied by the tenderers and will formulate its judgment on the basis of the lowest total cost, including additional costs</w:t>
      </w:r>
      <w:r w:rsidRPr="009C1AB9">
        <w:rPr>
          <w:rFonts w:ascii="Times New Roman" w:hAnsi="Times New Roman"/>
          <w:sz w:val="22"/>
        </w:rPr>
        <w:t>.</w:t>
      </w:r>
    </w:p>
    <w:p w14:paraId="225D2214"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14:paraId="69F11B46" w14:textId="77777777" w:rsidR="0047783A" w:rsidRPr="00E82463" w:rsidRDefault="0047783A" w:rsidP="00FC6A15">
      <w:pPr>
        <w:ind w:left="567"/>
        <w:jc w:val="both"/>
      </w:pPr>
      <w:r w:rsidRPr="00FC6A15">
        <w:rPr>
          <w:rFonts w:ascii="Times New Roman" w:hAnsi="Times New Roman"/>
          <w:sz w:val="22"/>
        </w:rPr>
        <w:t>Variant solutions will not be taken into consideration.</w:t>
      </w:r>
    </w:p>
    <w:p w14:paraId="61B04D9B"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20.6</w:t>
      </w:r>
      <w:r w:rsidRPr="00E82463">
        <w:rPr>
          <w:rFonts w:ascii="Times New Roman" w:hAnsi="Times New Roman"/>
          <w:sz w:val="22"/>
          <w:lang w:val="en-GB"/>
        </w:rPr>
        <w:tab/>
        <w:t>Award criteria</w:t>
      </w:r>
    </w:p>
    <w:p w14:paraId="439E12D8" w14:textId="48E8E7A0" w:rsidR="0047783A" w:rsidRPr="00E82463" w:rsidRDefault="00E06368" w:rsidP="0047783A">
      <w:pPr>
        <w:ind w:left="567" w:firstLine="11"/>
        <w:jc w:val="both"/>
        <w:outlineLvl w:val="0"/>
        <w:rPr>
          <w:rFonts w:ascii="Times New Roman" w:hAnsi="Times New Roman"/>
        </w:rPr>
      </w:pPr>
      <w:r w:rsidRPr="00E06368">
        <w:rPr>
          <w:rFonts w:ascii="Times New Roman" w:hAnsi="Times New Roman"/>
          <w:sz w:val="22"/>
        </w:rPr>
        <w:t>The sole award criterion will be the price. The contract will be awarded to the lowest compliant tender.</w:t>
      </w:r>
    </w:p>
    <w:p w14:paraId="1E6B308A" w14:textId="522481F7" w:rsidR="0048742A" w:rsidRPr="00A56251" w:rsidRDefault="0048742A" w:rsidP="009956B4">
      <w:pPr>
        <w:numPr>
          <w:ilvl w:val="1"/>
          <w:numId w:val="30"/>
        </w:numPr>
        <w:jc w:val="both"/>
        <w:rPr>
          <w:rFonts w:ascii="Times New Roman" w:hAnsi="Times New Roman"/>
          <w:sz w:val="22"/>
          <w:szCs w:val="22"/>
        </w:rPr>
      </w:pPr>
      <w:r w:rsidRPr="009956B4">
        <w:rPr>
          <w:rFonts w:ascii="Times New Roman" w:hAnsi="Times New Roman"/>
          <w:sz w:val="22"/>
          <w:szCs w:val="22"/>
        </w:rPr>
        <w:t>Documentary evidence for exclusion and selection criteria</w:t>
      </w:r>
    </w:p>
    <w:p w14:paraId="2BCEDC6D" w14:textId="01ECCAFD" w:rsidR="001719EB" w:rsidRPr="000403E2" w:rsidRDefault="0048742A" w:rsidP="009956B4">
      <w:pPr>
        <w:jc w:val="both"/>
        <w:rPr>
          <w:rFonts w:ascii="Times New Roman" w:hAnsi="Times New Roman"/>
          <w:sz w:val="22"/>
          <w:szCs w:val="22"/>
          <w:lang w:val="en-IE"/>
        </w:rPr>
      </w:pPr>
      <w:r w:rsidRPr="000403E2">
        <w:rPr>
          <w:rFonts w:ascii="Times New Roman" w:hAnsi="Times New Roman"/>
          <w:sz w:val="22"/>
          <w:szCs w:val="22"/>
          <w:lang w:val="en-IE"/>
        </w:rPr>
        <w:t>At any time during the procurement procedure and before the award of the contract, the contracting authority may request documentary evidence on compliance with the exclusion criteria and selection criteria</w:t>
      </w:r>
      <w:r w:rsidR="00124409" w:rsidRPr="000403E2">
        <w:rPr>
          <w:rFonts w:ascii="Times New Roman" w:hAnsi="Times New Roman"/>
          <w:sz w:val="22"/>
          <w:szCs w:val="22"/>
          <w:lang w:val="en-IE"/>
        </w:rPr>
        <w:t xml:space="preserve"> (</w:t>
      </w:r>
      <w:r w:rsidR="00124409" w:rsidRPr="000403E2">
        <w:rPr>
          <w:rFonts w:ascii="Times New Roman" w:hAnsi="Times New Roman"/>
          <w:sz w:val="22"/>
          <w:szCs w:val="22"/>
        </w:rPr>
        <w:t>financial, economic, technical and professional capacity)</w:t>
      </w:r>
      <w:r w:rsidRPr="000403E2">
        <w:rPr>
          <w:rFonts w:ascii="Times New Roman" w:hAnsi="Times New Roman"/>
          <w:sz w:val="22"/>
          <w:szCs w:val="22"/>
          <w:lang w:val="en-IE"/>
        </w:rPr>
        <w:t xml:space="preserve"> set out in these </w:t>
      </w:r>
      <w:r w:rsidRPr="000403E2">
        <w:rPr>
          <w:rFonts w:ascii="Times New Roman" w:hAnsi="Times New Roman"/>
          <w:sz w:val="22"/>
          <w:szCs w:val="22"/>
          <w:lang w:val="en-IE"/>
        </w:rPr>
        <w:lastRenderedPageBreak/>
        <w:t xml:space="preserve">instructions. Please note that a request for evidence in no way implies that the tenderer has been successful. </w:t>
      </w:r>
      <w:r w:rsidRPr="000403E2">
        <w:rPr>
          <w:rFonts w:ascii="Times New Roman" w:hAnsi="Times New Roman"/>
          <w:b/>
          <w:sz w:val="22"/>
          <w:szCs w:val="22"/>
          <w:lang w:val="en-IE"/>
        </w:rPr>
        <w:t xml:space="preserve">All tenderers are invited to prepare in advance the documents related to the evidence, since they may </w:t>
      </w:r>
      <w:r w:rsidRPr="00C93E29">
        <w:rPr>
          <w:rFonts w:ascii="Times New Roman" w:hAnsi="Times New Roman"/>
          <w:b/>
          <w:sz w:val="22"/>
          <w:szCs w:val="22"/>
          <w:lang w:val="en-IE"/>
        </w:rPr>
        <w:t>be requested to provide such evidence within a short deadline</w:t>
      </w:r>
      <w:r w:rsidRPr="00C93E29">
        <w:rPr>
          <w:rFonts w:ascii="Times New Roman" w:hAnsi="Times New Roman"/>
          <w:sz w:val="22"/>
          <w:szCs w:val="22"/>
          <w:lang w:val="en-IE"/>
        </w:rPr>
        <w:t>. In any event</w:t>
      </w:r>
      <w:r w:rsidR="00ED0949" w:rsidRPr="00C93E29">
        <w:rPr>
          <w:rFonts w:ascii="Times New Roman" w:hAnsi="Times New Roman"/>
          <w:sz w:val="22"/>
          <w:szCs w:val="22"/>
          <w:lang w:val="en-IE"/>
        </w:rPr>
        <w:t>,</w:t>
      </w:r>
      <w:r w:rsidRPr="00C93E29">
        <w:rPr>
          <w:rFonts w:ascii="Times New Roman" w:hAnsi="Times New Roman"/>
          <w:sz w:val="22"/>
          <w:szCs w:val="22"/>
          <w:lang w:val="en-IE"/>
        </w:rPr>
        <w:t xml:space="preserve"> the tenderer proposed by the evaluation committee for the award of the contract, will be requested to provide such evidence at short</w:t>
      </w:r>
      <w:r w:rsidRPr="000403E2">
        <w:rPr>
          <w:rFonts w:ascii="Times New Roman" w:hAnsi="Times New Roman"/>
          <w:sz w:val="22"/>
          <w:szCs w:val="22"/>
          <w:lang w:val="en-IE"/>
        </w:rPr>
        <w:t xml:space="preserve"> notice. </w:t>
      </w:r>
    </w:p>
    <w:p w14:paraId="0AAE80D4" w14:textId="77777777" w:rsidR="0048742A" w:rsidRPr="00FF4F57" w:rsidRDefault="0048742A" w:rsidP="009956B4">
      <w:pPr>
        <w:jc w:val="both"/>
        <w:rPr>
          <w:rFonts w:ascii="Times New Roman" w:hAnsi="Times New Roman"/>
          <w:sz w:val="22"/>
          <w:szCs w:val="22"/>
        </w:rPr>
      </w:pPr>
      <w:r w:rsidRPr="00FF4F57">
        <w:rPr>
          <w:rFonts w:ascii="Times New Roman" w:hAnsi="Times New Roman"/>
          <w:sz w:val="22"/>
          <w:szCs w:val="22"/>
        </w:rPr>
        <w:t xml:space="preserve">When requested, regarding the exclusion criteria, the tenderers should be able to provide the documentary proof or statements required under the law of the country in which the company (or, for consortia, each of the companies) is established, to show that it does not fall into any of the exclusion situations listed in Section 2.6.10.1. of the practical guide. </w:t>
      </w:r>
    </w:p>
    <w:p w14:paraId="4AA2AD90" w14:textId="683FC5FD" w:rsidR="0048742A" w:rsidRPr="00FF4F57" w:rsidRDefault="0048742A" w:rsidP="009956B4">
      <w:pPr>
        <w:jc w:val="both"/>
        <w:outlineLvl w:val="0"/>
        <w:rPr>
          <w:rFonts w:ascii="Times New Roman" w:hAnsi="Times New Roman"/>
          <w:sz w:val="22"/>
          <w:szCs w:val="22"/>
          <w:lang w:val="en-IE"/>
        </w:rPr>
      </w:pPr>
      <w:r w:rsidRPr="00FF4F57">
        <w:rPr>
          <w:rFonts w:ascii="Times New Roman" w:hAnsi="Times New Roman"/>
          <w:sz w:val="22"/>
          <w:szCs w:val="22"/>
          <w:lang w:val="en-IE"/>
        </w:rPr>
        <w:t xml:space="preserve">This evidence, documents or statements must be dated, no more than one year before the date of submission of the tender. </w:t>
      </w:r>
    </w:p>
    <w:p w14:paraId="09D214DF" w14:textId="726587F5" w:rsidR="00124409" w:rsidRPr="00FF4F57" w:rsidRDefault="00124409" w:rsidP="00124409">
      <w:pPr>
        <w:jc w:val="both"/>
        <w:rPr>
          <w:rFonts w:ascii="Times New Roman" w:hAnsi="Times New Roman"/>
          <w:sz w:val="22"/>
          <w:szCs w:val="22"/>
        </w:rPr>
      </w:pPr>
      <w:r w:rsidRPr="00FF4F57">
        <w:rPr>
          <w:rFonts w:ascii="Times New Roman" w:hAnsi="Times New Roman"/>
          <w:sz w:val="22"/>
          <w:szCs w:val="22"/>
        </w:rPr>
        <w:t>The above-mentioned docume</w:t>
      </w:r>
      <w:r w:rsidR="00531CAA" w:rsidRPr="00FF4F57">
        <w:rPr>
          <w:rFonts w:ascii="Times New Roman" w:hAnsi="Times New Roman"/>
          <w:sz w:val="22"/>
          <w:szCs w:val="22"/>
        </w:rPr>
        <w:t xml:space="preserve">nts must be submitted for </w:t>
      </w:r>
      <w:r w:rsidRPr="00FF4F57">
        <w:rPr>
          <w:rFonts w:ascii="Times New Roman" w:hAnsi="Times New Roman"/>
          <w:sz w:val="22"/>
          <w:szCs w:val="22"/>
        </w:rPr>
        <w:t>every member of a joint venture/consortium, all subcontractors and every capacity providing entit</w:t>
      </w:r>
      <w:r w:rsidR="00531CAA" w:rsidRPr="00FF4F57">
        <w:rPr>
          <w:rFonts w:ascii="Times New Roman" w:hAnsi="Times New Roman"/>
          <w:sz w:val="22"/>
          <w:szCs w:val="22"/>
        </w:rPr>
        <w:t>y</w:t>
      </w:r>
      <w:r w:rsidRPr="00FF4F57">
        <w:rPr>
          <w:rFonts w:ascii="Times New Roman" w:hAnsi="Times New Roman"/>
          <w:sz w:val="22"/>
          <w:szCs w:val="22"/>
        </w:rPr>
        <w:t xml:space="preserve">. </w:t>
      </w:r>
    </w:p>
    <w:p w14:paraId="5DE9377D" w14:textId="19BB92C7" w:rsidR="0048742A" w:rsidRPr="00FF4F57" w:rsidRDefault="0048742A" w:rsidP="009956B4">
      <w:pPr>
        <w:jc w:val="both"/>
        <w:outlineLvl w:val="0"/>
        <w:rPr>
          <w:rFonts w:ascii="Times New Roman" w:hAnsi="Times New Roman"/>
          <w:sz w:val="22"/>
          <w:szCs w:val="22"/>
          <w:lang w:val="en-IE"/>
        </w:rPr>
      </w:pPr>
      <w:r w:rsidRPr="00FF4F57">
        <w:rPr>
          <w:rFonts w:ascii="Times New Roman" w:hAnsi="Times New Roman"/>
          <w:sz w:val="22"/>
          <w:szCs w:val="22"/>
          <w:lang w:val="en-IE"/>
        </w:rPr>
        <w:t>The contracting authority may waive the obligation of any tenderer to submit the documentary evidence referred to above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14:paraId="5702AFDE" w14:textId="77777777" w:rsidR="0048742A" w:rsidRPr="00FF4F57" w:rsidRDefault="0048742A" w:rsidP="009956B4">
      <w:pPr>
        <w:jc w:val="both"/>
        <w:outlineLvl w:val="0"/>
        <w:rPr>
          <w:rFonts w:ascii="Times New Roman" w:hAnsi="Times New Roman"/>
          <w:sz w:val="22"/>
          <w:szCs w:val="22"/>
          <w:lang w:val="en-IE"/>
        </w:rPr>
      </w:pPr>
      <w:r w:rsidRPr="00FF4F57">
        <w:rPr>
          <w:rFonts w:ascii="Times New Roman" w:hAnsi="Times New Roman"/>
          <w:sz w:val="22"/>
          <w:szCs w:val="22"/>
          <w:lang w:val="en-IE"/>
        </w:rPr>
        <w:t xml:space="preserve">Where the documentary evidence submitted is in an official language of the European Union other than the one of the procedure, it is strongly recommended to provide a translation into the language of the procedure, in order to facilitate the evaluation of the documents. </w:t>
      </w:r>
    </w:p>
    <w:p w14:paraId="1D21C259" w14:textId="77777777" w:rsidR="0048742A" w:rsidRPr="00FF4F57" w:rsidRDefault="0048742A" w:rsidP="009956B4">
      <w:pPr>
        <w:jc w:val="both"/>
        <w:outlineLvl w:val="0"/>
        <w:rPr>
          <w:rFonts w:ascii="Times New Roman" w:hAnsi="Times New Roman"/>
          <w:sz w:val="22"/>
          <w:szCs w:val="22"/>
          <w:lang w:val="en-IE"/>
        </w:rPr>
      </w:pPr>
      <w:r w:rsidRPr="00FF4F57">
        <w:rPr>
          <w:rFonts w:ascii="Times New Roman" w:hAnsi="Times New Roman"/>
          <w:sz w:val="22"/>
          <w:szCs w:val="22"/>
          <w:lang w:val="en-IE"/>
        </w:rPr>
        <w:t xml:space="preserve"> Failure to provide valid documentary evidence at the request and within the deadline set by the Contracting Authority shall lead to the rejection of the tender for the award of the contract, unless the tenderer can justify the failure on the grounds of material impossibility.</w:t>
      </w:r>
    </w:p>
    <w:p w14:paraId="31D5299C" w14:textId="0CABD314" w:rsidR="0048742A" w:rsidRPr="0048742A" w:rsidRDefault="0048742A" w:rsidP="00FD38BD">
      <w:pPr>
        <w:jc w:val="both"/>
        <w:rPr>
          <w:rFonts w:ascii="Times New Roman" w:hAnsi="Times New Roman"/>
          <w:sz w:val="22"/>
          <w:szCs w:val="22"/>
        </w:rPr>
      </w:pPr>
      <w:r w:rsidRPr="00FF4F57">
        <w:rPr>
          <w:rFonts w:ascii="Times New Roman" w:hAnsi="Times New Roman"/>
          <w:sz w:val="22"/>
          <w:szCs w:val="22"/>
        </w:rPr>
        <w:t xml:space="preserve">If the successful tenderer fails to provide this documentary proof or statement or if the successful tenderer is found to have provided false information, the award will be considered null and void. In this case, the contracting authority may award the tender to the next lowest tenderer </w:t>
      </w:r>
      <w:r w:rsidR="00FF4F57" w:rsidRPr="00FF4F57">
        <w:rPr>
          <w:rFonts w:ascii="Times New Roman" w:hAnsi="Times New Roman"/>
          <w:sz w:val="22"/>
          <w:szCs w:val="22"/>
        </w:rPr>
        <w:t>or cancel the tender procedure.</w:t>
      </w:r>
    </w:p>
    <w:p w14:paraId="3B82FCC1" w14:textId="77777777" w:rsidR="00EA1ADC" w:rsidRDefault="00EA1ADC" w:rsidP="00C348C0">
      <w:pPr>
        <w:jc w:val="both"/>
        <w:rPr>
          <w:rFonts w:ascii="Times New Roman" w:hAnsi="Times New Roman"/>
          <w:b/>
          <w:sz w:val="28"/>
          <w:szCs w:val="28"/>
        </w:rPr>
      </w:pPr>
      <w:r w:rsidRPr="00C348C0">
        <w:rPr>
          <w:rFonts w:ascii="Times New Roman" w:hAnsi="Times New Roman"/>
          <w:b/>
          <w:sz w:val="28"/>
          <w:szCs w:val="28"/>
        </w:rPr>
        <w:t>2</w:t>
      </w:r>
      <w:r>
        <w:rPr>
          <w:rFonts w:ascii="Times New Roman" w:hAnsi="Times New Roman"/>
          <w:b/>
          <w:sz w:val="28"/>
          <w:szCs w:val="28"/>
        </w:rPr>
        <w:t>1.</w:t>
      </w:r>
      <w:r>
        <w:rPr>
          <w:rFonts w:ascii="Times New Roman" w:hAnsi="Times New Roman"/>
          <w:b/>
          <w:sz w:val="28"/>
          <w:szCs w:val="28"/>
        </w:rPr>
        <w:tab/>
        <w:t>Notification of award</w:t>
      </w:r>
    </w:p>
    <w:p w14:paraId="7F0885EA" w14:textId="77777777" w:rsidR="00032EDE" w:rsidRPr="00580F0C" w:rsidRDefault="00032EDE" w:rsidP="00032EDE">
      <w:pPr>
        <w:ind w:left="567"/>
        <w:jc w:val="both"/>
        <w:rPr>
          <w:rFonts w:ascii="Times New Roman" w:hAnsi="Times New Roman"/>
          <w:sz w:val="22"/>
        </w:rPr>
      </w:pPr>
      <w:r w:rsidRPr="00580F0C">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2B2744C4" w14:textId="5B06BB71" w:rsidR="00EA1ADC" w:rsidRPr="00EA1ADC" w:rsidRDefault="00EA1ADC" w:rsidP="00EA1ADC">
      <w:pPr>
        <w:ind w:left="567"/>
        <w:jc w:val="both"/>
        <w:rPr>
          <w:rFonts w:ascii="Times New Roman" w:hAnsi="Times New Roman"/>
          <w:sz w:val="22"/>
          <w:szCs w:val="22"/>
        </w:rPr>
      </w:pPr>
      <w:r>
        <w:rPr>
          <w:rFonts w:ascii="Times New Roman" w:hAnsi="Times New Roman"/>
          <w:sz w:val="22"/>
          <w:szCs w:val="22"/>
        </w:rPr>
        <w:t xml:space="preserve">The </w:t>
      </w:r>
      <w:r w:rsidR="00DD6678">
        <w:rPr>
          <w:rFonts w:ascii="Times New Roman" w:hAnsi="Times New Roman"/>
          <w:sz w:val="22"/>
          <w:szCs w:val="22"/>
        </w:rPr>
        <w:t>c</w:t>
      </w:r>
      <w:r>
        <w:rPr>
          <w:rFonts w:ascii="Times New Roman" w:hAnsi="Times New Roman"/>
          <w:sz w:val="22"/>
          <w:szCs w:val="22"/>
        </w:rPr>
        <w:t xml:space="preserve">ontracting </w:t>
      </w:r>
      <w:r w:rsidR="00DD6678">
        <w:rPr>
          <w:rFonts w:ascii="Times New Roman" w:hAnsi="Times New Roman"/>
          <w:sz w:val="22"/>
          <w:szCs w:val="22"/>
        </w:rPr>
        <w:t>a</w:t>
      </w:r>
      <w:r>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r w:rsidR="00F40E0E" w:rsidRPr="00E82463">
        <w:rPr>
          <w:rFonts w:ascii="Times New Roman" w:hAnsi="Times New Roman"/>
          <w:sz w:val="22"/>
        </w:rPr>
        <w:t>The successful tenderer will be informed in writing that its tender has been accepted (notification of award).</w:t>
      </w:r>
    </w:p>
    <w:p w14:paraId="1C85E614" w14:textId="77777777" w:rsidR="0047783A" w:rsidRPr="001A2BC4" w:rsidRDefault="00EA1ADC" w:rsidP="009956B4">
      <w:pPr>
        <w:pStyle w:val="Heading1"/>
        <w:rPr>
          <w:lang w:val="en-GB"/>
        </w:rPr>
      </w:pPr>
      <w:bookmarkStart w:id="29" w:name="_Toc41467298"/>
      <w:bookmarkStart w:id="30" w:name="_Toc42488090"/>
      <w:r w:rsidRPr="001A2BC4">
        <w:rPr>
          <w:lang w:val="en-GB"/>
        </w:rPr>
        <w:t>22.</w:t>
      </w:r>
      <w:r w:rsidRPr="001A2BC4">
        <w:rPr>
          <w:lang w:val="en-GB"/>
        </w:rPr>
        <w:tab/>
      </w:r>
      <w:r w:rsidR="0047783A" w:rsidRPr="001A2BC4">
        <w:rPr>
          <w:lang w:val="en-GB"/>
        </w:rPr>
        <w:t>Signature of the contract and performance guarantee</w:t>
      </w:r>
      <w:bookmarkStart w:id="31" w:name="_Ref500418776"/>
      <w:bookmarkEnd w:id="29"/>
      <w:bookmarkEnd w:id="30"/>
    </w:p>
    <w:p w14:paraId="2DC2476A" w14:textId="22D332A5" w:rsidR="0047783A" w:rsidRPr="00E07D2A" w:rsidRDefault="0047783A" w:rsidP="0047783A">
      <w:pPr>
        <w:ind w:left="567" w:hanging="567"/>
        <w:jc w:val="both"/>
        <w:outlineLvl w:val="0"/>
        <w:rPr>
          <w:rFonts w:ascii="Times New Roman" w:hAnsi="Times New Roman"/>
          <w:sz w:val="22"/>
        </w:rPr>
      </w:pPr>
      <w:r w:rsidRPr="00E82463">
        <w:rPr>
          <w:rFonts w:ascii="Times New Roman" w:hAnsi="Times New Roman"/>
          <w:sz w:val="22"/>
          <w:szCs w:val="22"/>
        </w:rPr>
        <w:t>2</w:t>
      </w:r>
      <w:r w:rsidR="00EA1ADC">
        <w:rPr>
          <w:rFonts w:ascii="Times New Roman" w:hAnsi="Times New Roman"/>
          <w:sz w:val="22"/>
          <w:szCs w:val="22"/>
        </w:rPr>
        <w:t>2.</w:t>
      </w:r>
      <w:r w:rsidR="00032EDE">
        <w:rPr>
          <w:rFonts w:ascii="Times New Roman" w:hAnsi="Times New Roman"/>
        </w:rPr>
        <w:t>1</w:t>
      </w:r>
      <w:r w:rsidRPr="00E82463">
        <w:rPr>
          <w:rFonts w:ascii="Times New Roman" w:hAnsi="Times New Roman"/>
        </w:rPr>
        <w:tab/>
      </w:r>
      <w:r w:rsidRPr="00E07D2A">
        <w:rPr>
          <w:rFonts w:ascii="Times New Roman" w:hAnsi="Times New Roman"/>
          <w:sz w:val="22"/>
          <w:szCs w:val="22"/>
        </w:rPr>
        <w:t xml:space="preserve">The </w:t>
      </w:r>
      <w:r w:rsidR="000D5F1B" w:rsidRPr="00E07D2A">
        <w:rPr>
          <w:rFonts w:ascii="Times New Roman" w:hAnsi="Times New Roman"/>
          <w:sz w:val="22"/>
          <w:szCs w:val="22"/>
        </w:rPr>
        <w:t>c</w:t>
      </w:r>
      <w:r w:rsidRPr="00E07D2A">
        <w:rPr>
          <w:rFonts w:ascii="Times New Roman" w:hAnsi="Times New Roman"/>
          <w:sz w:val="22"/>
          <w:szCs w:val="22"/>
        </w:rPr>
        <w:t xml:space="preserve">ontracting </w:t>
      </w:r>
      <w:r w:rsidR="000D5F1B" w:rsidRPr="00E07D2A">
        <w:rPr>
          <w:rFonts w:ascii="Times New Roman" w:hAnsi="Times New Roman"/>
          <w:sz w:val="22"/>
          <w:szCs w:val="22"/>
        </w:rPr>
        <w:t>a</w:t>
      </w:r>
      <w:r w:rsidRPr="00E07D2A">
        <w:rPr>
          <w:rFonts w:ascii="Times New Roman" w:hAnsi="Times New Roman"/>
          <w:sz w:val="22"/>
          <w:szCs w:val="22"/>
        </w:rPr>
        <w:t xml:space="preserve">uthority reserves the right to vary quantities specified </w:t>
      </w:r>
      <w:r w:rsidR="00F67D26" w:rsidRPr="00A633C6">
        <w:rPr>
          <w:rFonts w:ascii="Times New Roman" w:hAnsi="Times New Roman"/>
          <w:sz w:val="22"/>
          <w:szCs w:val="22"/>
        </w:rPr>
        <w:t>in</w:t>
      </w:r>
      <w:r w:rsidRPr="00A633C6">
        <w:rPr>
          <w:rFonts w:ascii="Times New Roman" w:hAnsi="Times New Roman"/>
          <w:sz w:val="22"/>
          <w:szCs w:val="22"/>
        </w:rPr>
        <w:t xml:space="preserve"> </w:t>
      </w:r>
      <w:r w:rsidR="00F67D26" w:rsidRPr="00A633C6">
        <w:rPr>
          <w:rFonts w:ascii="Times New Roman" w:hAnsi="Times New Roman"/>
          <w:sz w:val="22"/>
          <w:szCs w:val="22"/>
        </w:rPr>
        <w:t>the tender</w:t>
      </w:r>
      <w:r w:rsidRPr="00A633C6">
        <w:rPr>
          <w:rFonts w:ascii="Times New Roman" w:hAnsi="Times New Roman"/>
          <w:sz w:val="22"/>
          <w:szCs w:val="22"/>
        </w:rPr>
        <w:t xml:space="preserve"> </w:t>
      </w:r>
      <w:r w:rsidR="000B79F6" w:rsidRPr="00A633C6">
        <w:rPr>
          <w:rFonts w:ascii="Times New Roman" w:hAnsi="Times New Roman"/>
          <w:sz w:val="22"/>
          <w:szCs w:val="22"/>
        </w:rPr>
        <w:t xml:space="preserve">by +/- </w:t>
      </w:r>
      <w:r w:rsidRPr="00A633C6">
        <w:rPr>
          <w:rFonts w:ascii="Times New Roman" w:hAnsi="Times New Roman"/>
          <w:sz w:val="22"/>
          <w:szCs w:val="22"/>
        </w:rPr>
        <w:t>100</w:t>
      </w:r>
      <w:r w:rsidR="006A5F84" w:rsidRPr="00A633C6">
        <w:rPr>
          <w:rFonts w:ascii="Times New Roman" w:hAnsi="Times New Roman"/>
          <w:w w:val="50"/>
          <w:sz w:val="22"/>
          <w:szCs w:val="22"/>
        </w:rPr>
        <w:t> </w:t>
      </w:r>
      <w:r w:rsidRPr="00A633C6">
        <w:rPr>
          <w:rFonts w:ascii="Times New Roman" w:hAnsi="Times New Roman"/>
          <w:sz w:val="22"/>
          <w:szCs w:val="22"/>
        </w:rPr>
        <w:t>%</w:t>
      </w:r>
      <w:r w:rsidR="000B79F6" w:rsidRPr="00A633C6">
        <w:rPr>
          <w:rFonts w:ascii="Times New Roman" w:hAnsi="Times New Roman"/>
          <w:sz w:val="22"/>
          <w:szCs w:val="22"/>
        </w:rPr>
        <w:t xml:space="preserve"> at the time of contracting and during the validity of the contract</w:t>
      </w:r>
      <w:r w:rsidRPr="00A633C6">
        <w:rPr>
          <w:rFonts w:ascii="Times New Roman" w:hAnsi="Times New Roman"/>
          <w:sz w:val="22"/>
          <w:szCs w:val="22"/>
        </w:rPr>
        <w:t>. The total value of the supplies may not</w:t>
      </w:r>
      <w:r w:rsidR="00DE71AB" w:rsidRPr="00A633C6">
        <w:rPr>
          <w:rFonts w:ascii="Times New Roman" w:hAnsi="Times New Roman"/>
          <w:sz w:val="22"/>
          <w:szCs w:val="22"/>
        </w:rPr>
        <w:t>,</w:t>
      </w:r>
      <w:r w:rsidRPr="00A633C6">
        <w:rPr>
          <w:rFonts w:ascii="Times New Roman" w:hAnsi="Times New Roman"/>
          <w:sz w:val="22"/>
          <w:szCs w:val="22"/>
        </w:rPr>
        <w:t xml:space="preserve"> as a result of the variation </w:t>
      </w:r>
      <w:r w:rsidR="00DE71AB" w:rsidRPr="00A633C6">
        <w:rPr>
          <w:rFonts w:ascii="Times New Roman" w:hAnsi="Times New Roman"/>
          <w:sz w:val="22"/>
          <w:szCs w:val="22"/>
        </w:rPr>
        <w:t xml:space="preserve">rise or fall </w:t>
      </w:r>
      <w:r w:rsidRPr="00E07D2A">
        <w:rPr>
          <w:rFonts w:ascii="Times New Roman" w:hAnsi="Times New Roman"/>
          <w:sz w:val="22"/>
          <w:szCs w:val="22"/>
        </w:rPr>
        <w:t>by more than 25</w:t>
      </w:r>
      <w:r w:rsidR="006A5F84" w:rsidRPr="00E07D2A">
        <w:rPr>
          <w:rFonts w:ascii="Times New Roman" w:hAnsi="Times New Roman"/>
          <w:w w:val="50"/>
          <w:sz w:val="22"/>
          <w:szCs w:val="22"/>
        </w:rPr>
        <w:t> </w:t>
      </w:r>
      <w:r w:rsidRPr="00E07D2A">
        <w:rPr>
          <w:rFonts w:ascii="Times New Roman" w:hAnsi="Times New Roman"/>
          <w:sz w:val="22"/>
          <w:szCs w:val="22"/>
        </w:rPr>
        <w:t xml:space="preserve">% of the </w:t>
      </w:r>
      <w:r w:rsidR="00F67D26" w:rsidRPr="00E07D2A">
        <w:rPr>
          <w:rFonts w:ascii="Times New Roman" w:hAnsi="Times New Roman"/>
          <w:sz w:val="22"/>
          <w:szCs w:val="22"/>
        </w:rPr>
        <w:t>original financial offer in the tender</w:t>
      </w:r>
      <w:r w:rsidRPr="00E07D2A">
        <w:rPr>
          <w:rFonts w:ascii="Times New Roman" w:hAnsi="Times New Roman"/>
          <w:sz w:val="22"/>
          <w:szCs w:val="22"/>
        </w:rPr>
        <w:t xml:space="preserve">. The unit prices </w:t>
      </w:r>
      <w:r w:rsidR="00051AE7" w:rsidRPr="00E07D2A">
        <w:rPr>
          <w:rFonts w:ascii="Times New Roman" w:hAnsi="Times New Roman"/>
          <w:sz w:val="22"/>
          <w:szCs w:val="22"/>
        </w:rPr>
        <w:t>quoted</w:t>
      </w:r>
      <w:r w:rsidRPr="00E07D2A">
        <w:rPr>
          <w:rFonts w:ascii="Times New Roman" w:hAnsi="Times New Roman"/>
          <w:sz w:val="22"/>
          <w:szCs w:val="22"/>
        </w:rPr>
        <w:t xml:space="preserve"> in the tender </w:t>
      </w:r>
      <w:r w:rsidR="00051AE7" w:rsidRPr="00E07D2A">
        <w:rPr>
          <w:rFonts w:ascii="Times New Roman" w:hAnsi="Times New Roman"/>
          <w:sz w:val="22"/>
          <w:szCs w:val="22"/>
        </w:rPr>
        <w:t xml:space="preserve">shall be used. </w:t>
      </w:r>
    </w:p>
    <w:p w14:paraId="113A701F" w14:textId="1B4AA1D6" w:rsidR="0047783A" w:rsidRPr="00E07D2A" w:rsidRDefault="0047783A" w:rsidP="0047783A">
      <w:pPr>
        <w:pStyle w:val="Heading2"/>
        <w:keepNext w:val="0"/>
        <w:ind w:left="567" w:hanging="567"/>
        <w:jc w:val="both"/>
        <w:rPr>
          <w:rFonts w:ascii="Times New Roman" w:hAnsi="Times New Roman"/>
          <w:lang w:val="en-GB"/>
        </w:rPr>
      </w:pPr>
      <w:r w:rsidRPr="00E07D2A">
        <w:rPr>
          <w:rFonts w:ascii="Times New Roman" w:hAnsi="Times New Roman"/>
          <w:sz w:val="22"/>
          <w:szCs w:val="22"/>
          <w:lang w:val="en-GB"/>
        </w:rPr>
        <w:lastRenderedPageBreak/>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2</w:t>
      </w:r>
      <w:r w:rsidRPr="00E07D2A">
        <w:rPr>
          <w:rFonts w:ascii="Times New Roman" w:hAnsi="Times New Roman"/>
          <w:sz w:val="22"/>
          <w:lang w:val="en-GB"/>
        </w:rPr>
        <w:tab/>
        <w:t xml:space="preserve">Within 30 days of receipt of the contract signed by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the selected tenderer must sign and date the contract and return it, with the performance guarantee (if applicable),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On signing the contract, the successful tenderer will become the </w:t>
      </w:r>
      <w:r w:rsidR="000D5F1B" w:rsidRPr="00E07D2A">
        <w:rPr>
          <w:rFonts w:ascii="Times New Roman" w:hAnsi="Times New Roman"/>
          <w:sz w:val="22"/>
          <w:lang w:val="en-GB"/>
        </w:rPr>
        <w:t>c</w:t>
      </w:r>
      <w:r w:rsidRPr="00E07D2A">
        <w:rPr>
          <w:rFonts w:ascii="Times New Roman" w:hAnsi="Times New Roman"/>
          <w:sz w:val="22"/>
          <w:lang w:val="en-GB"/>
        </w:rPr>
        <w:t>ontractor and the contract will enter into force.</w:t>
      </w:r>
    </w:p>
    <w:bookmarkEnd w:id="31"/>
    <w:p w14:paraId="09EC1B19" w14:textId="16CD088B" w:rsidR="0047783A" w:rsidRPr="00E07D2A" w:rsidRDefault="0047783A" w:rsidP="0047783A">
      <w:pPr>
        <w:pStyle w:val="Heading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3</w:t>
      </w:r>
      <w:r w:rsidRPr="00E07D2A">
        <w:rPr>
          <w:rFonts w:ascii="Times New Roman" w:hAnsi="Times New Roman"/>
          <w:sz w:val="22"/>
          <w:lang w:val="en-GB"/>
        </w:rPr>
        <w:tab/>
        <w:t xml:space="preserve">If it fails to sign and return the contract and any financial guarantee required within 30 days after receipt of notification,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may consider the acceptance of the tender to be cancelled without prejudice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r w:rsidR="006A5F84" w:rsidRPr="00E07D2A">
        <w:rPr>
          <w:rFonts w:ascii="Times New Roman" w:hAnsi="Times New Roman"/>
          <w:sz w:val="22"/>
          <w:lang w:val="en-GB"/>
        </w:rPr>
        <w:t>’</w:t>
      </w:r>
      <w:r w:rsidRPr="00E07D2A">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p>
    <w:p w14:paraId="41D84CA6" w14:textId="6719C683" w:rsidR="0047783A" w:rsidRPr="00E07D2A" w:rsidRDefault="0047783A" w:rsidP="0047783A">
      <w:pPr>
        <w:tabs>
          <w:tab w:val="num" w:pos="709"/>
        </w:tabs>
        <w:ind w:left="567" w:hanging="567"/>
        <w:jc w:val="both"/>
        <w:outlineLvl w:val="0"/>
        <w:rPr>
          <w:rFonts w:ascii="Times New Roman" w:hAnsi="Times New Roman"/>
          <w:sz w:val="22"/>
        </w:rPr>
      </w:pPr>
      <w:r w:rsidRPr="00E07D2A">
        <w:rPr>
          <w:rFonts w:ascii="Times New Roman" w:hAnsi="Times New Roman"/>
          <w:sz w:val="22"/>
          <w:szCs w:val="22"/>
        </w:rPr>
        <w:t>2</w:t>
      </w:r>
      <w:r w:rsidR="00EA1ADC" w:rsidRPr="00E07D2A">
        <w:rPr>
          <w:rFonts w:ascii="Times New Roman" w:hAnsi="Times New Roman"/>
          <w:sz w:val="22"/>
          <w:szCs w:val="22"/>
        </w:rPr>
        <w:t>2</w:t>
      </w:r>
      <w:r w:rsidRPr="00E07D2A">
        <w:rPr>
          <w:rFonts w:ascii="Times New Roman" w:hAnsi="Times New Roman"/>
          <w:sz w:val="22"/>
          <w:szCs w:val="22"/>
        </w:rPr>
        <w:t>.</w:t>
      </w:r>
      <w:r w:rsidR="00032EDE" w:rsidRPr="00E07D2A">
        <w:rPr>
          <w:rFonts w:ascii="Times New Roman" w:hAnsi="Times New Roman"/>
          <w:sz w:val="22"/>
          <w:szCs w:val="22"/>
        </w:rPr>
        <w:t>4</w:t>
      </w:r>
      <w:r w:rsidRPr="00E07D2A">
        <w:rPr>
          <w:rFonts w:ascii="Times New Roman" w:hAnsi="Times New Roman"/>
        </w:rPr>
        <w:tab/>
      </w:r>
      <w:r w:rsidRPr="00E07D2A">
        <w:rPr>
          <w:rFonts w:ascii="Times New Roman" w:hAnsi="Times New Roman"/>
          <w:sz w:val="22"/>
        </w:rPr>
        <w:t xml:space="preserve">The performance guarantee referred to in the </w:t>
      </w:r>
      <w:r w:rsidR="000D5F1B" w:rsidRPr="00E07D2A">
        <w:rPr>
          <w:rFonts w:ascii="Times New Roman" w:hAnsi="Times New Roman"/>
          <w:sz w:val="22"/>
        </w:rPr>
        <w:t>g</w:t>
      </w:r>
      <w:r w:rsidRPr="00E07D2A">
        <w:rPr>
          <w:rFonts w:ascii="Times New Roman" w:hAnsi="Times New Roman"/>
          <w:sz w:val="22"/>
        </w:rPr>
        <w:t xml:space="preserve">eneral </w:t>
      </w:r>
      <w:r w:rsidR="000D5F1B" w:rsidRPr="00E07D2A">
        <w:rPr>
          <w:rFonts w:ascii="Times New Roman" w:hAnsi="Times New Roman"/>
          <w:sz w:val="22"/>
        </w:rPr>
        <w:t>c</w:t>
      </w:r>
      <w:r w:rsidRPr="00E07D2A">
        <w:rPr>
          <w:rFonts w:ascii="Times New Roman" w:hAnsi="Times New Roman"/>
          <w:sz w:val="22"/>
        </w:rPr>
        <w:t xml:space="preserve">onditions is set </w:t>
      </w:r>
      <w:r w:rsidRPr="00FF4F57">
        <w:rPr>
          <w:rFonts w:ascii="Times New Roman" w:hAnsi="Times New Roman"/>
          <w:sz w:val="22"/>
        </w:rPr>
        <w:t xml:space="preserve">at </w:t>
      </w:r>
      <w:r w:rsidR="00FF4F57" w:rsidRPr="00FF4F57">
        <w:rPr>
          <w:rFonts w:ascii="Times New Roman" w:hAnsi="Times New Roman"/>
          <w:sz w:val="22"/>
          <w:szCs w:val="22"/>
        </w:rPr>
        <w:t xml:space="preserve">5 </w:t>
      </w:r>
      <w:r w:rsidR="00A11437" w:rsidRPr="00FF4F57">
        <w:rPr>
          <w:rFonts w:ascii="Times New Roman" w:hAnsi="Times New Roman"/>
          <w:sz w:val="22"/>
        </w:rPr>
        <w:t>%</w:t>
      </w:r>
      <w:r w:rsidRPr="00E07D2A">
        <w:rPr>
          <w:rFonts w:ascii="Times New Roman" w:hAnsi="Times New Roman"/>
          <w:sz w:val="22"/>
        </w:rPr>
        <w:t xml:space="preserve"> of the amount of the contract</w:t>
      </w:r>
      <w:r w:rsidR="00E07D2A" w:rsidRPr="00E07D2A">
        <w:rPr>
          <w:rFonts w:ascii="Times New Roman" w:hAnsi="Times New Roman"/>
          <w:sz w:val="22"/>
        </w:rPr>
        <w:t>. T</w:t>
      </w:r>
      <w:r w:rsidR="00E07D2A" w:rsidRPr="00A633C6">
        <w:rPr>
          <w:rFonts w:ascii="Times New Roman" w:hAnsi="Times New Roman"/>
          <w:sz w:val="22"/>
        </w:rPr>
        <w:t>he performance guarantee</w:t>
      </w:r>
      <w:r w:rsidRPr="00A633C6">
        <w:rPr>
          <w:rFonts w:ascii="Times New Roman" w:hAnsi="Times New Roman"/>
          <w:sz w:val="22"/>
        </w:rPr>
        <w:t xml:space="preserve"> must be presented in the form specified in the annex to the tender dossier. It will be released within </w:t>
      </w:r>
      <w:r w:rsidR="007533EA" w:rsidRPr="007C4F61">
        <w:rPr>
          <w:rFonts w:ascii="Times New Roman" w:hAnsi="Times New Roman"/>
          <w:sz w:val="22"/>
        </w:rPr>
        <w:t>60</w:t>
      </w:r>
      <w:r w:rsidRPr="00A633C6">
        <w:rPr>
          <w:rFonts w:ascii="Times New Roman" w:hAnsi="Times New Roman"/>
          <w:sz w:val="22"/>
        </w:rPr>
        <w:t xml:space="preserve"> days of the issue of the final acceptance certificate by the </w:t>
      </w:r>
      <w:r w:rsidR="000D5F1B" w:rsidRPr="00A633C6">
        <w:rPr>
          <w:rFonts w:ascii="Times New Roman" w:hAnsi="Times New Roman"/>
          <w:sz w:val="22"/>
        </w:rPr>
        <w:t>c</w:t>
      </w:r>
      <w:r w:rsidRPr="00A633C6">
        <w:rPr>
          <w:rFonts w:ascii="Times New Roman" w:hAnsi="Times New Roman"/>
          <w:sz w:val="22"/>
        </w:rPr>
        <w:t xml:space="preserve">ontracting </w:t>
      </w:r>
      <w:r w:rsidR="000D5F1B" w:rsidRPr="00A633C6">
        <w:rPr>
          <w:rFonts w:ascii="Times New Roman" w:hAnsi="Times New Roman"/>
          <w:sz w:val="22"/>
        </w:rPr>
        <w:t>a</w:t>
      </w:r>
      <w:r w:rsidRPr="00A633C6">
        <w:rPr>
          <w:rFonts w:ascii="Times New Roman" w:hAnsi="Times New Roman"/>
          <w:sz w:val="22"/>
        </w:rPr>
        <w:t>uthority, except for the proportion assigned to after-sales service.</w:t>
      </w:r>
      <w:r w:rsidR="008718AA" w:rsidRPr="00A633C6">
        <w:rPr>
          <w:rFonts w:ascii="Times New Roman" w:hAnsi="Times New Roman"/>
          <w:sz w:val="22"/>
        </w:rPr>
        <w:t xml:space="preserve"> </w:t>
      </w:r>
      <w:r w:rsidR="008718AA" w:rsidRPr="001A2BC4">
        <w:rPr>
          <w:rFonts w:ascii="Times New Roman" w:hAnsi="Times New Roman"/>
          <w:sz w:val="22"/>
        </w:rPr>
        <w:t xml:space="preserve">For contracts of </w:t>
      </w:r>
      <w:r w:rsidR="000D5F1B" w:rsidRPr="001A2BC4">
        <w:rPr>
          <w:rFonts w:ascii="Times New Roman" w:hAnsi="Times New Roman"/>
          <w:sz w:val="22"/>
        </w:rPr>
        <w:t>EUR</w:t>
      </w:r>
      <w:r w:rsidR="008718AA" w:rsidRPr="001A2BC4">
        <w:rPr>
          <w:rFonts w:ascii="Times New Roman" w:hAnsi="Times New Roman"/>
          <w:sz w:val="22"/>
        </w:rPr>
        <w:t xml:space="preserve"> 150</w:t>
      </w:r>
      <w:r w:rsidR="000D5F1B" w:rsidRPr="001A2BC4">
        <w:rPr>
          <w:rFonts w:ascii="Times New Roman" w:hAnsi="Times New Roman"/>
          <w:sz w:val="22"/>
        </w:rPr>
        <w:t> </w:t>
      </w:r>
      <w:r w:rsidR="008718AA" w:rsidRPr="001A2BC4">
        <w:rPr>
          <w:rFonts w:ascii="Times New Roman" w:hAnsi="Times New Roman"/>
          <w:sz w:val="22"/>
        </w:rPr>
        <w:t xml:space="preserve">000 or below, on the basis of objective criteria such as the type and value of the contract, the </w:t>
      </w:r>
      <w:r w:rsidR="000D5F1B" w:rsidRPr="001A2BC4">
        <w:rPr>
          <w:rFonts w:ascii="Times New Roman" w:hAnsi="Times New Roman"/>
          <w:sz w:val="22"/>
        </w:rPr>
        <w:t>c</w:t>
      </w:r>
      <w:r w:rsidR="008718AA" w:rsidRPr="001A2BC4">
        <w:rPr>
          <w:rFonts w:ascii="Times New Roman" w:hAnsi="Times New Roman"/>
          <w:sz w:val="22"/>
        </w:rPr>
        <w:t xml:space="preserve">ontracting </w:t>
      </w:r>
      <w:r w:rsidR="000D5F1B" w:rsidRPr="001A2BC4">
        <w:rPr>
          <w:rFonts w:ascii="Times New Roman" w:hAnsi="Times New Roman"/>
          <w:sz w:val="22"/>
        </w:rPr>
        <w:t>a</w:t>
      </w:r>
      <w:r w:rsidR="008718AA" w:rsidRPr="001A2BC4">
        <w:rPr>
          <w:rFonts w:ascii="Times New Roman" w:hAnsi="Times New Roman"/>
          <w:sz w:val="22"/>
        </w:rPr>
        <w:t>uthority may decide not to require such a guarantee.</w:t>
      </w:r>
    </w:p>
    <w:p w14:paraId="2201497C" w14:textId="77777777" w:rsidR="0047783A" w:rsidRPr="001A2BC4" w:rsidRDefault="00EA1ADC" w:rsidP="009956B4">
      <w:pPr>
        <w:pStyle w:val="Heading1"/>
        <w:rPr>
          <w:lang w:val="en-GB"/>
        </w:rPr>
      </w:pPr>
      <w:bookmarkStart w:id="32" w:name="_Toc41467299"/>
      <w:bookmarkStart w:id="33" w:name="_Toc42488091"/>
      <w:r w:rsidRPr="001A2BC4">
        <w:rPr>
          <w:lang w:val="en-GB"/>
        </w:rPr>
        <w:t>23.</w:t>
      </w:r>
      <w:r w:rsidRPr="001A2BC4">
        <w:rPr>
          <w:lang w:val="en-GB"/>
        </w:rPr>
        <w:tab/>
      </w:r>
      <w:r w:rsidR="0047783A" w:rsidRPr="001A2BC4">
        <w:rPr>
          <w:lang w:val="en-GB"/>
        </w:rPr>
        <w:t>Tender guarantee</w:t>
      </w:r>
      <w:bookmarkEnd w:id="32"/>
      <w:bookmarkEnd w:id="33"/>
    </w:p>
    <w:p w14:paraId="5B50A345" w14:textId="55663B4F" w:rsidR="00531490" w:rsidRPr="00531490" w:rsidRDefault="00531490" w:rsidP="00531490">
      <w:pPr>
        <w:pStyle w:val="Heading1"/>
        <w:ind w:firstLine="0"/>
        <w:rPr>
          <w:b w:val="0"/>
          <w:lang w:val="en-GB"/>
        </w:rPr>
      </w:pPr>
      <w:bookmarkStart w:id="34" w:name="_Toc41467300"/>
      <w:bookmarkStart w:id="35" w:name="_Toc42488092"/>
      <w:r w:rsidRPr="00531490">
        <w:rPr>
          <w:b w:val="0"/>
          <w:sz w:val="22"/>
          <w:szCs w:val="22"/>
        </w:rPr>
        <w:t>No tender guarantee is required.</w:t>
      </w:r>
      <w:r w:rsidRPr="00531490">
        <w:rPr>
          <w:b w:val="0"/>
          <w:lang w:val="en-GB"/>
        </w:rPr>
        <w:t xml:space="preserve"> </w:t>
      </w:r>
    </w:p>
    <w:p w14:paraId="1A9EE00F" w14:textId="6B2D31A4" w:rsidR="0047783A" w:rsidRPr="001A2BC4" w:rsidRDefault="00EA1ADC" w:rsidP="009956B4">
      <w:pPr>
        <w:pStyle w:val="Heading1"/>
        <w:rPr>
          <w:lang w:val="en-GB"/>
        </w:rPr>
      </w:pPr>
      <w:r w:rsidRPr="001A2BC4">
        <w:rPr>
          <w:lang w:val="en-GB"/>
        </w:rPr>
        <w:t xml:space="preserve">24. </w:t>
      </w:r>
      <w:r w:rsidR="0047783A" w:rsidRPr="001A2BC4">
        <w:rPr>
          <w:lang w:val="en-GB"/>
        </w:rPr>
        <w:t>Ethics clauses</w:t>
      </w:r>
      <w:bookmarkEnd w:id="34"/>
      <w:bookmarkEnd w:id="35"/>
      <w:r w:rsidR="00442FF2" w:rsidRPr="001A2BC4">
        <w:rPr>
          <w:lang w:val="en-GB"/>
        </w:rPr>
        <w:t xml:space="preserve"> and code of conduct</w:t>
      </w:r>
    </w:p>
    <w:p w14:paraId="5C06588B" w14:textId="77777777" w:rsidR="00442FF2"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.1</w:t>
      </w:r>
      <w:r w:rsidRPr="00E82463">
        <w:rPr>
          <w:rFonts w:ascii="Times New Roman" w:hAnsi="Times New Roman"/>
          <w:sz w:val="22"/>
          <w:lang w:val="en-GB"/>
        </w:rPr>
        <w:tab/>
      </w:r>
      <w:r w:rsidR="00442FF2" w:rsidRPr="00C348C0">
        <w:rPr>
          <w:rFonts w:ascii="Times New Roman" w:hAnsi="Times New Roman"/>
          <w:sz w:val="22"/>
          <w:u w:val="single"/>
          <w:lang w:val="en-GB"/>
        </w:rPr>
        <w:t>Absence of conflict of interest</w:t>
      </w:r>
    </w:p>
    <w:p w14:paraId="7A7FB611" w14:textId="77777777" w:rsidR="00442FF2" w:rsidRPr="00C348C0" w:rsidRDefault="00442FF2" w:rsidP="00442FF2">
      <w:pPr>
        <w:keepNext/>
        <w:ind w:left="420"/>
        <w:jc w:val="both"/>
        <w:rPr>
          <w:rFonts w:ascii="Times New Roman" w:hAnsi="Times New Roman"/>
          <w:sz w:val="22"/>
          <w:szCs w:val="22"/>
        </w:rPr>
      </w:pPr>
      <w:r w:rsidRPr="00C348C0">
        <w:rPr>
          <w:rFonts w:ascii="Times New Roman" w:hAnsi="Times New Roman"/>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1078A7C2" w14:textId="77777777" w:rsidR="00442FF2" w:rsidRDefault="0047783A" w:rsidP="00442FF2">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2</w:t>
      </w:r>
      <w:r w:rsidRPr="00E82463">
        <w:rPr>
          <w:rFonts w:ascii="Times New Roman" w:hAnsi="Times New Roman"/>
          <w:sz w:val="22"/>
          <w:lang w:val="en-GB"/>
        </w:rPr>
        <w:tab/>
      </w:r>
      <w:r w:rsidR="00442FF2" w:rsidRPr="00C348C0">
        <w:rPr>
          <w:rFonts w:ascii="Times New Roman" w:hAnsi="Times New Roman"/>
          <w:sz w:val="22"/>
          <w:u w:val="single"/>
          <w:lang w:val="en-GB"/>
        </w:rPr>
        <w:t>Respect for human rights as well as environmental legislation and core labour standards</w:t>
      </w:r>
      <w:r w:rsidR="00442FF2" w:rsidRPr="00442FF2">
        <w:rPr>
          <w:rFonts w:ascii="Times New Roman" w:hAnsi="Times New Roman"/>
          <w:sz w:val="22"/>
          <w:lang w:val="en-GB"/>
        </w:rPr>
        <w:t xml:space="preserve"> </w:t>
      </w:r>
    </w:p>
    <w:p w14:paraId="7FC8816F" w14:textId="328A3D95" w:rsidR="00442FF2" w:rsidRDefault="00442FF2" w:rsidP="00442FF2">
      <w:pPr>
        <w:keepNext/>
        <w:ind w:left="420"/>
        <w:jc w:val="both"/>
        <w:rPr>
          <w:rFonts w:ascii="Times New Roman" w:hAnsi="Times New Roman"/>
          <w:sz w:val="22"/>
          <w:szCs w:val="22"/>
        </w:rPr>
      </w:pPr>
      <w:r w:rsidRPr="00C348C0">
        <w:rPr>
          <w:rFonts w:ascii="Times New Roman" w:hAnsi="Times New Roman"/>
          <w:sz w:val="22"/>
          <w:szCs w:val="22"/>
        </w:rPr>
        <w:t xml:space="preserve">The tenderer and its </w:t>
      </w:r>
      <w:r w:rsidR="00990FF8">
        <w:rPr>
          <w:rFonts w:ascii="Times New Roman" w:hAnsi="Times New Roman"/>
          <w:sz w:val="22"/>
          <w:szCs w:val="22"/>
        </w:rPr>
        <w:t>personnel</w:t>
      </w:r>
      <w:r w:rsidRPr="00C348C0">
        <w:rPr>
          <w:rFonts w:ascii="Times New Roman" w:hAnsi="Times New Roman"/>
          <w:sz w:val="22"/>
          <w:szCs w:val="22"/>
        </w:rPr>
        <w:t xml:space="preserve"> must comply with human rights</w:t>
      </w:r>
      <w:r w:rsidR="00A50D37">
        <w:rPr>
          <w:rFonts w:ascii="Times New Roman" w:hAnsi="Times New Roman"/>
          <w:sz w:val="22"/>
          <w:szCs w:val="22"/>
        </w:rPr>
        <w:t xml:space="preserve"> and applicable data protection rules</w:t>
      </w:r>
      <w:r w:rsidRPr="00C348C0">
        <w:rPr>
          <w:rFonts w:ascii="Times New Roman" w:hAnsi="Times New Roman"/>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4A1A75DC"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b/>
          <w:sz w:val="22"/>
          <w:szCs w:val="22"/>
        </w:rPr>
      </w:pPr>
      <w:r w:rsidRPr="00C348C0">
        <w:rPr>
          <w:rFonts w:ascii="Times New Roman" w:hAnsi="Times New Roman"/>
          <w:b/>
          <w:sz w:val="22"/>
          <w:szCs w:val="22"/>
        </w:rPr>
        <w:t>Zero tolerance for sexual exploitation</w:t>
      </w:r>
      <w:r w:rsidR="00386409">
        <w:rPr>
          <w:rFonts w:ascii="Times New Roman" w:hAnsi="Times New Roman"/>
          <w:b/>
          <w:sz w:val="22"/>
          <w:szCs w:val="22"/>
        </w:rPr>
        <w:t>,</w:t>
      </w:r>
      <w:r w:rsidRPr="00C348C0">
        <w:rPr>
          <w:rFonts w:ascii="Times New Roman" w:hAnsi="Times New Roman"/>
          <w:b/>
          <w:sz w:val="22"/>
          <w:szCs w:val="22"/>
        </w:rPr>
        <w:t xml:space="preserve"> abuse</w:t>
      </w:r>
      <w:r w:rsidR="00386409">
        <w:rPr>
          <w:rFonts w:ascii="Times New Roman" w:hAnsi="Times New Roman"/>
          <w:b/>
          <w:sz w:val="22"/>
          <w:szCs w:val="22"/>
        </w:rPr>
        <w:t xml:space="preserve"> and harassment</w:t>
      </w:r>
      <w:r w:rsidRPr="00C348C0">
        <w:rPr>
          <w:rFonts w:ascii="Times New Roman" w:hAnsi="Times New Roman"/>
          <w:b/>
          <w:sz w:val="22"/>
          <w:szCs w:val="22"/>
        </w:rPr>
        <w:t>:</w:t>
      </w:r>
    </w:p>
    <w:p w14:paraId="7428608B"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14:paraId="4C0CBCB7"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14:paraId="55379675" w14:textId="77777777" w:rsidR="00442FF2" w:rsidRDefault="0047783A" w:rsidP="00442FF2">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3</w:t>
      </w:r>
      <w:r w:rsidR="00442FF2" w:rsidRPr="00C348C0">
        <w:rPr>
          <w:lang w:val="en-GB"/>
        </w:rPr>
        <w:t xml:space="preserve"> </w:t>
      </w:r>
      <w:r w:rsidR="00442FF2" w:rsidRPr="00C348C0">
        <w:rPr>
          <w:rFonts w:ascii="Times New Roman" w:hAnsi="Times New Roman"/>
          <w:sz w:val="22"/>
          <w:u w:val="single"/>
          <w:lang w:val="en-GB"/>
        </w:rPr>
        <w:t>Anti-corruption and anti-bribery</w:t>
      </w:r>
    </w:p>
    <w:p w14:paraId="5093F493" w14:textId="77777777" w:rsidR="0047783A" w:rsidRPr="00E82463" w:rsidRDefault="00442FF2" w:rsidP="00FC6A15">
      <w:pPr>
        <w:ind w:left="420"/>
        <w:jc w:val="both"/>
        <w:rPr>
          <w:rFonts w:ascii="Times New Roman" w:hAnsi="Times New Roman"/>
          <w:sz w:val="22"/>
        </w:rPr>
      </w:pPr>
      <w:r w:rsidRPr="00C348C0">
        <w:rPr>
          <w:rFonts w:ascii="Times New Roman" w:hAnsi="Times New Roman"/>
          <w:sz w:val="22"/>
          <w:szCs w:val="22"/>
        </w:rPr>
        <w:lastRenderedPageBreak/>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71A7EB9" w14:textId="77777777" w:rsidR="00442FF2"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4</w:t>
      </w:r>
      <w:r w:rsidRPr="00E82463">
        <w:rPr>
          <w:rFonts w:ascii="Times New Roman" w:hAnsi="Times New Roman"/>
          <w:sz w:val="22"/>
          <w:lang w:val="en-GB"/>
        </w:rPr>
        <w:tab/>
      </w:r>
      <w:r w:rsidR="00442FF2" w:rsidRPr="00C348C0">
        <w:rPr>
          <w:rFonts w:ascii="Times New Roman" w:hAnsi="Times New Roman"/>
          <w:sz w:val="22"/>
          <w:u w:val="single"/>
          <w:lang w:val="en-GB"/>
        </w:rPr>
        <w:t>Unusual commercial expenses</w:t>
      </w:r>
      <w:r w:rsidR="00442FF2" w:rsidRPr="00442FF2">
        <w:rPr>
          <w:rFonts w:ascii="Times New Roman" w:hAnsi="Times New Roman"/>
          <w:sz w:val="22"/>
          <w:lang w:val="en-GB"/>
        </w:rPr>
        <w:t xml:space="preserve"> </w:t>
      </w:r>
    </w:p>
    <w:p w14:paraId="2E7C5873"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7359F410"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5CF5042B" w14:textId="77777777" w:rsidR="00442FF2" w:rsidRPr="00C348C0"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5</w:t>
      </w:r>
      <w:r w:rsidRPr="00E82463">
        <w:rPr>
          <w:rFonts w:ascii="Times New Roman" w:hAnsi="Times New Roman"/>
          <w:sz w:val="22"/>
          <w:lang w:val="en-GB"/>
        </w:rPr>
        <w:tab/>
      </w:r>
      <w:r w:rsidR="00C348C0">
        <w:rPr>
          <w:rFonts w:ascii="Times New Roman" w:hAnsi="Times New Roman"/>
          <w:sz w:val="22"/>
          <w:u w:val="single"/>
          <w:lang w:val="en-GB"/>
        </w:rPr>
        <w:t>Breach of obligations</w:t>
      </w:r>
      <w:r w:rsidR="00442FF2" w:rsidRPr="00C348C0">
        <w:rPr>
          <w:rFonts w:ascii="Times New Roman" w:hAnsi="Times New Roman"/>
          <w:sz w:val="22"/>
          <w:u w:val="single"/>
          <w:lang w:val="en-GB"/>
        </w:rPr>
        <w:t>, irregularities or fraud</w:t>
      </w:r>
    </w:p>
    <w:p w14:paraId="3EADD74A"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The contracting authority reserves the right to suspend or cancel the procedure, where the award procedure proves to have be</w:t>
      </w:r>
      <w:r w:rsidR="00C348C0" w:rsidRPr="00C348C0">
        <w:rPr>
          <w:rFonts w:ascii="Times New Roman" w:hAnsi="Times New Roman"/>
          <w:sz w:val="22"/>
          <w:szCs w:val="22"/>
        </w:rPr>
        <w:t>en subject to breach of obligations</w:t>
      </w:r>
      <w:r w:rsidRPr="00C348C0">
        <w:rPr>
          <w:rFonts w:ascii="Times New Roman" w:hAnsi="Times New Roman"/>
          <w:sz w:val="22"/>
          <w:szCs w:val="22"/>
        </w:rPr>
        <w:t>, irregularities</w:t>
      </w:r>
      <w:r w:rsidR="00C348C0" w:rsidRPr="00C348C0">
        <w:rPr>
          <w:rFonts w:ascii="Times New Roman" w:hAnsi="Times New Roman"/>
          <w:sz w:val="22"/>
          <w:szCs w:val="22"/>
        </w:rPr>
        <w:t xml:space="preserve"> or fraud. If breach of obligations</w:t>
      </w:r>
      <w:r w:rsidRPr="00C348C0">
        <w:rPr>
          <w:rFonts w:ascii="Times New Roman" w:hAnsi="Times New Roman"/>
          <w:sz w:val="22"/>
          <w:szCs w:val="22"/>
        </w:rPr>
        <w:t>, irregularities or fraud are discovered after the award of the contract, the contracting authority may refrain from concluding the contract.</w:t>
      </w:r>
    </w:p>
    <w:p w14:paraId="751B87C0" w14:textId="77777777" w:rsidR="0047783A" w:rsidRPr="001A2BC4" w:rsidRDefault="00EA1ADC" w:rsidP="009956B4">
      <w:pPr>
        <w:pStyle w:val="Heading1"/>
        <w:rPr>
          <w:lang w:val="en-GB"/>
        </w:rPr>
      </w:pPr>
      <w:bookmarkStart w:id="36" w:name="_Toc42488093"/>
      <w:r w:rsidRPr="001A2BC4">
        <w:rPr>
          <w:lang w:val="en-GB"/>
        </w:rPr>
        <w:t>25.</w:t>
      </w:r>
      <w:r w:rsidRPr="001A2BC4">
        <w:rPr>
          <w:lang w:val="en-GB"/>
        </w:rPr>
        <w:tab/>
      </w:r>
      <w:r w:rsidR="0047783A" w:rsidRPr="001A2BC4">
        <w:rPr>
          <w:lang w:val="en-GB"/>
        </w:rPr>
        <w:t>Cancellation of the tender procedure</w:t>
      </w:r>
      <w:bookmarkEnd w:id="36"/>
    </w:p>
    <w:p w14:paraId="266FA0E6" w14:textId="77777777" w:rsidR="00032EDE" w:rsidRDefault="0047783A" w:rsidP="0047783A">
      <w:pPr>
        <w:pStyle w:val="BodyText"/>
        <w:ind w:left="567"/>
        <w:jc w:val="both"/>
        <w:rPr>
          <w:rFonts w:ascii="Times New Roman" w:hAnsi="Times New Roman"/>
          <w:sz w:val="22"/>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B93930">
        <w:rPr>
          <w:rFonts w:ascii="Times New Roman" w:hAnsi="Times New Roman"/>
          <w:sz w:val="22"/>
        </w:rPr>
        <w:t>c</w:t>
      </w:r>
      <w:r w:rsidRPr="00E82463">
        <w:rPr>
          <w:rFonts w:ascii="Times New Roman" w:hAnsi="Times New Roman"/>
          <w:sz w:val="22"/>
        </w:rPr>
        <w:t xml:space="preserve">ontracting </w:t>
      </w:r>
      <w:r w:rsidR="00B93930">
        <w:rPr>
          <w:rFonts w:ascii="Times New Roman" w:hAnsi="Times New Roman"/>
          <w:sz w:val="22"/>
        </w:rPr>
        <w:t>a</w:t>
      </w:r>
      <w:r w:rsidRPr="00E82463">
        <w:rPr>
          <w:rFonts w:ascii="Times New Roman" w:hAnsi="Times New Roman"/>
          <w:sz w:val="22"/>
        </w:rPr>
        <w:t xml:space="preserve">uthority. </w:t>
      </w:r>
    </w:p>
    <w:p w14:paraId="3C33C963" w14:textId="50E61991" w:rsidR="0047783A" w:rsidRPr="00E82463" w:rsidRDefault="0047783A" w:rsidP="0047783A">
      <w:pPr>
        <w:pStyle w:val="BodyText"/>
        <w:ind w:left="567"/>
        <w:jc w:val="both"/>
        <w:rPr>
          <w:rFonts w:ascii="Times New Roman" w:hAnsi="Times New Roman"/>
        </w:rPr>
      </w:pPr>
      <w:r w:rsidRPr="00E82463">
        <w:rPr>
          <w:rFonts w:ascii="Times New Roman" w:hAnsi="Times New Roman"/>
          <w:sz w:val="22"/>
        </w:rPr>
        <w:t>If the tender procedure is cancelled before the tender opening session the sealed envelopes will be returned, unopened, to the tenderers.</w:t>
      </w:r>
    </w:p>
    <w:p w14:paraId="29C19F87" w14:textId="77777777" w:rsidR="0047783A" w:rsidRPr="00E82463" w:rsidRDefault="0047783A" w:rsidP="00E82463">
      <w:pPr>
        <w:pStyle w:val="BodyText"/>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14:paraId="0411B93E" w14:textId="77777777" w:rsidR="0047783A" w:rsidRPr="00E82463" w:rsidRDefault="0047783A" w:rsidP="00E82463">
      <w:pPr>
        <w:pStyle w:val="BodyTextIndent"/>
        <w:numPr>
          <w:ilvl w:val="0"/>
          <w:numId w:val="21"/>
        </w:numPr>
        <w:tabs>
          <w:tab w:val="left" w:pos="1134"/>
        </w:tabs>
        <w:spacing w:before="120"/>
        <w:ind w:left="1134"/>
        <w:rPr>
          <w:sz w:val="22"/>
        </w:rPr>
      </w:pPr>
      <w:r w:rsidRPr="00E82463">
        <w:rPr>
          <w:sz w:val="22"/>
        </w:rPr>
        <w:t xml:space="preserve">the tender procedure has been unsuccessful, namely where no </w:t>
      </w:r>
      <w:r w:rsidR="00CF48EA">
        <w:rPr>
          <w:sz w:val="22"/>
          <w:szCs w:val="22"/>
        </w:rPr>
        <w:t>suitable,</w:t>
      </w:r>
      <w:r w:rsidR="00CF48EA" w:rsidRPr="00E82463">
        <w:rPr>
          <w:sz w:val="22"/>
        </w:rPr>
        <w:t xml:space="preserve"> </w:t>
      </w:r>
      <w:r w:rsidRPr="00E82463">
        <w:rPr>
          <w:sz w:val="22"/>
        </w:rPr>
        <w:t xml:space="preserve">qualitatively or financially </w:t>
      </w:r>
      <w:r w:rsidR="00CF48EA">
        <w:rPr>
          <w:sz w:val="22"/>
          <w:szCs w:val="22"/>
        </w:rPr>
        <w:t>acceptable</w:t>
      </w:r>
      <w:r w:rsidR="00CF48EA" w:rsidRPr="00E82463">
        <w:rPr>
          <w:sz w:val="22"/>
        </w:rPr>
        <w:t xml:space="preserve"> </w:t>
      </w:r>
      <w:r w:rsidRPr="00E82463">
        <w:rPr>
          <w:sz w:val="22"/>
        </w:rPr>
        <w:t>tender has been received or there has been no valid response at all;</w:t>
      </w:r>
    </w:p>
    <w:p w14:paraId="36FC1FA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r w:rsidRPr="00E82463">
        <w:rPr>
          <w:sz w:val="22"/>
        </w:rPr>
        <w:t>fundamentally;</w:t>
      </w:r>
    </w:p>
    <w:p w14:paraId="0157BA0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impossible;</w:t>
      </w:r>
    </w:p>
    <w:p w14:paraId="1D88E016"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CF48EA" w:rsidRPr="00E82463">
        <w:rPr>
          <w:sz w:val="22"/>
        </w:rPr>
        <w:t xml:space="preserve"> </w:t>
      </w:r>
      <w:r w:rsidRPr="00E82463">
        <w:rPr>
          <w:sz w:val="22"/>
        </w:rPr>
        <w:t>tenders exceed the financial resources available;</w:t>
      </w:r>
    </w:p>
    <w:p w14:paraId="2709664A" w14:textId="77777777" w:rsidR="0047783A" w:rsidRPr="00E82463" w:rsidRDefault="0047783A" w:rsidP="00AC07D4">
      <w:pPr>
        <w:pStyle w:val="BodyTextIndent"/>
        <w:numPr>
          <w:ilvl w:val="0"/>
          <w:numId w:val="21"/>
        </w:numPr>
        <w:tabs>
          <w:tab w:val="left" w:pos="1134"/>
        </w:tabs>
        <w:spacing w:before="120" w:after="120"/>
        <w:ind w:left="1134"/>
        <w:rPr>
          <w:sz w:val="22"/>
        </w:rPr>
      </w:pPr>
      <w:r w:rsidRPr="00E82463">
        <w:rPr>
          <w:sz w:val="22"/>
        </w:rPr>
        <w:t xml:space="preserve">there have been </w:t>
      </w:r>
      <w:r w:rsidR="003B3C9C">
        <w:rPr>
          <w:sz w:val="22"/>
          <w:szCs w:val="22"/>
        </w:rPr>
        <w:t>breach of obligations</w:t>
      </w:r>
      <w:r w:rsidR="00CF48EA">
        <w:rPr>
          <w:sz w:val="22"/>
          <w:szCs w:val="22"/>
        </w:rPr>
        <w:t>,</w:t>
      </w:r>
      <w:r w:rsidR="00CF48EA" w:rsidRPr="002B370E">
        <w:rPr>
          <w:sz w:val="22"/>
          <w:szCs w:val="22"/>
        </w:rPr>
        <w:t xml:space="preserve"> </w:t>
      </w:r>
      <w:r w:rsidRPr="00E82463">
        <w:rPr>
          <w:sz w:val="22"/>
        </w:rPr>
        <w:t xml:space="preserve">irregularities </w:t>
      </w:r>
      <w:r w:rsidR="00CF48EA">
        <w:rPr>
          <w:sz w:val="22"/>
          <w:szCs w:val="22"/>
        </w:rPr>
        <w:t>or frauds</w:t>
      </w:r>
      <w:r w:rsidR="00CF48EA" w:rsidRPr="002B370E">
        <w:rPr>
          <w:sz w:val="22"/>
          <w:szCs w:val="22"/>
        </w:rPr>
        <w:t xml:space="preserve"> </w:t>
      </w:r>
      <w:r w:rsidRPr="00E82463">
        <w:rPr>
          <w:sz w:val="22"/>
        </w:rPr>
        <w:t>in the procedure, in particular where these have prevented fair competition;</w:t>
      </w:r>
    </w:p>
    <w:p w14:paraId="2EA5F000" w14:textId="77777777" w:rsidR="0047783A" w:rsidRPr="008F5943" w:rsidRDefault="0047783A" w:rsidP="00AC07D4">
      <w:pPr>
        <w:pStyle w:val="BodyTextIndent"/>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r w:rsidRPr="00E82463">
        <w:rPr>
          <w:sz w:val="22"/>
          <w:szCs w:val="22"/>
        </w:rPr>
        <w:t xml:space="preserve">i.e. does not respect the principles of economy, efficiency and effectiveness (e.g. the price proposed by the tenderer to whom the contract is to be awarded is objectively disproportionate with </w:t>
      </w:r>
      <w:r w:rsidRPr="008F5943">
        <w:rPr>
          <w:sz w:val="22"/>
          <w:szCs w:val="22"/>
        </w:rPr>
        <w:t>regard to the price of the market</w:t>
      </w:r>
      <w:r w:rsidRPr="008F5943">
        <w:rPr>
          <w:snapToGrid/>
          <w:sz w:val="22"/>
          <w:szCs w:val="22"/>
          <w:lang w:eastAsia="en-GB"/>
        </w:rPr>
        <w:t>.</w:t>
      </w:r>
    </w:p>
    <w:p w14:paraId="2EF4FA4B" w14:textId="77777777" w:rsidR="0047783A" w:rsidRPr="008F5943" w:rsidRDefault="0047783A" w:rsidP="0047783A">
      <w:pPr>
        <w:pStyle w:val="BodyText2"/>
        <w:tabs>
          <w:tab w:val="left" w:pos="567"/>
        </w:tabs>
        <w:spacing w:before="120" w:after="120"/>
        <w:ind w:left="567"/>
        <w:rPr>
          <w:sz w:val="22"/>
          <w:szCs w:val="22"/>
        </w:rPr>
      </w:pPr>
      <w:r w:rsidRPr="008F5943">
        <w:rPr>
          <w:sz w:val="22"/>
          <w:szCs w:val="22"/>
        </w:rPr>
        <w:lastRenderedPageBreak/>
        <w:t xml:space="preserve">In no event </w:t>
      </w:r>
      <w:r w:rsidR="00FE7D87" w:rsidRPr="008F5943">
        <w:rPr>
          <w:sz w:val="22"/>
          <w:szCs w:val="22"/>
        </w:rPr>
        <w:t>will</w:t>
      </w:r>
      <w:r w:rsidRPr="008F5943">
        <w:rPr>
          <w:sz w:val="22"/>
          <w:szCs w:val="22"/>
        </w:rPr>
        <w:t xml:space="preserve"> the </w:t>
      </w:r>
      <w:r w:rsidR="00B93930" w:rsidRPr="008F5943">
        <w:rPr>
          <w:sz w:val="22"/>
          <w:szCs w:val="22"/>
        </w:rPr>
        <w:t>c</w:t>
      </w:r>
      <w:r w:rsidRPr="008F5943">
        <w:rPr>
          <w:sz w:val="22"/>
          <w:szCs w:val="22"/>
        </w:rPr>
        <w:t xml:space="preserve">ontracting </w:t>
      </w:r>
      <w:r w:rsidR="00B93930" w:rsidRPr="008F5943">
        <w:rPr>
          <w:sz w:val="22"/>
          <w:szCs w:val="22"/>
        </w:rPr>
        <w:t>a</w:t>
      </w:r>
      <w:r w:rsidRPr="008F5943">
        <w:rPr>
          <w:sz w:val="22"/>
          <w:szCs w:val="22"/>
        </w:rPr>
        <w:t xml:space="preserve">uthority be liable for any damages whatsoever including, without limitation, damages for loss of profits, in any way connected with the cancellation of a tender procedure even if the </w:t>
      </w:r>
      <w:r w:rsidR="00B93930" w:rsidRPr="008F5943">
        <w:rPr>
          <w:sz w:val="22"/>
          <w:szCs w:val="22"/>
        </w:rPr>
        <w:t>c</w:t>
      </w:r>
      <w:r w:rsidRPr="008F5943">
        <w:rPr>
          <w:sz w:val="22"/>
          <w:szCs w:val="22"/>
        </w:rPr>
        <w:t xml:space="preserve">ontracting </w:t>
      </w:r>
      <w:r w:rsidR="00B93930" w:rsidRPr="008F5943">
        <w:rPr>
          <w:sz w:val="22"/>
          <w:szCs w:val="22"/>
        </w:rPr>
        <w:t>a</w:t>
      </w:r>
      <w:r w:rsidRPr="008F5943">
        <w:rPr>
          <w:sz w:val="22"/>
          <w:szCs w:val="22"/>
        </w:rPr>
        <w:t xml:space="preserve">uthority has been advised of the possibility of damages. The publication of a </w:t>
      </w:r>
      <w:r w:rsidR="00171C45" w:rsidRPr="008F5943">
        <w:rPr>
          <w:sz w:val="22"/>
          <w:szCs w:val="22"/>
        </w:rPr>
        <w:t>contract notice</w:t>
      </w:r>
      <w:r w:rsidRPr="008F5943">
        <w:rPr>
          <w:sz w:val="22"/>
          <w:szCs w:val="22"/>
        </w:rPr>
        <w:t xml:space="preserve"> does not commit the </w:t>
      </w:r>
      <w:r w:rsidR="00B93930" w:rsidRPr="008F5943">
        <w:rPr>
          <w:sz w:val="22"/>
          <w:szCs w:val="22"/>
        </w:rPr>
        <w:t>c</w:t>
      </w:r>
      <w:r w:rsidRPr="008F5943">
        <w:rPr>
          <w:sz w:val="22"/>
          <w:szCs w:val="22"/>
        </w:rPr>
        <w:t xml:space="preserve">ontracting </w:t>
      </w:r>
      <w:r w:rsidR="00B93930" w:rsidRPr="008F5943">
        <w:rPr>
          <w:sz w:val="22"/>
          <w:szCs w:val="22"/>
        </w:rPr>
        <w:t>a</w:t>
      </w:r>
      <w:r w:rsidRPr="008F5943">
        <w:rPr>
          <w:sz w:val="22"/>
          <w:szCs w:val="22"/>
        </w:rPr>
        <w:t>uthority to implement the programme or project announced.</w:t>
      </w:r>
    </w:p>
    <w:p w14:paraId="0732D99E" w14:textId="77777777" w:rsidR="0047783A" w:rsidRPr="008F5943" w:rsidRDefault="00EA1ADC" w:rsidP="009956B4">
      <w:pPr>
        <w:pStyle w:val="Heading1"/>
        <w:rPr>
          <w:lang w:val="en-GB"/>
        </w:rPr>
      </w:pPr>
      <w:r w:rsidRPr="008F5943">
        <w:rPr>
          <w:lang w:val="en-GB"/>
        </w:rPr>
        <w:t xml:space="preserve">26. </w:t>
      </w:r>
      <w:r w:rsidRPr="008F5943">
        <w:rPr>
          <w:lang w:val="en-GB"/>
        </w:rPr>
        <w:tab/>
      </w:r>
      <w:r w:rsidR="0047783A" w:rsidRPr="008F5943">
        <w:rPr>
          <w:lang w:val="en-GB"/>
        </w:rPr>
        <w:t>Appeals</w:t>
      </w:r>
    </w:p>
    <w:p w14:paraId="44D32D5F" w14:textId="77777777" w:rsidR="0047783A" w:rsidRPr="008F5943" w:rsidRDefault="0047783A" w:rsidP="00E82463">
      <w:pPr>
        <w:pStyle w:val="BodyText2"/>
        <w:tabs>
          <w:tab w:val="clear" w:pos="567"/>
        </w:tabs>
        <w:spacing w:after="120"/>
        <w:ind w:left="567"/>
        <w:rPr>
          <w:sz w:val="22"/>
          <w:szCs w:val="22"/>
        </w:rPr>
      </w:pPr>
      <w:r w:rsidRPr="008F5943">
        <w:rPr>
          <w:sz w:val="22"/>
          <w:szCs w:val="22"/>
        </w:rPr>
        <w:t xml:space="preserve">Tenderers believing that they have been harmed by an error or irregularity during the award process may file a complaint. See </w:t>
      </w:r>
      <w:r w:rsidR="00A9509F" w:rsidRPr="008F5943">
        <w:rPr>
          <w:sz w:val="22"/>
          <w:szCs w:val="22"/>
        </w:rPr>
        <w:t>S</w:t>
      </w:r>
      <w:r w:rsidRPr="008F5943">
        <w:rPr>
          <w:sz w:val="22"/>
          <w:szCs w:val="22"/>
        </w:rPr>
        <w:t xml:space="preserve">ection </w:t>
      </w:r>
      <w:r w:rsidR="00503427" w:rsidRPr="008F5943">
        <w:rPr>
          <w:sz w:val="22"/>
          <w:szCs w:val="22"/>
        </w:rPr>
        <w:t>2.12.</w:t>
      </w:r>
      <w:r w:rsidRPr="008F5943">
        <w:rPr>
          <w:sz w:val="22"/>
          <w:szCs w:val="22"/>
        </w:rPr>
        <w:t xml:space="preserve"> of the </w:t>
      </w:r>
      <w:r w:rsidR="00503427" w:rsidRPr="008F5943">
        <w:rPr>
          <w:sz w:val="22"/>
          <w:szCs w:val="22"/>
        </w:rPr>
        <w:t>p</w:t>
      </w:r>
      <w:r w:rsidRPr="008F5943">
        <w:rPr>
          <w:sz w:val="22"/>
          <w:szCs w:val="22"/>
        </w:rPr>
        <w:t xml:space="preserve">ractical </w:t>
      </w:r>
      <w:r w:rsidR="00503427" w:rsidRPr="008F5943">
        <w:rPr>
          <w:sz w:val="22"/>
          <w:szCs w:val="22"/>
        </w:rPr>
        <w:t>g</w:t>
      </w:r>
      <w:r w:rsidRPr="008F5943">
        <w:rPr>
          <w:sz w:val="22"/>
          <w:szCs w:val="22"/>
        </w:rPr>
        <w:t>uide.</w:t>
      </w:r>
    </w:p>
    <w:p w14:paraId="748062B9" w14:textId="77777777" w:rsidR="00A50D37" w:rsidRPr="008F5943" w:rsidRDefault="00FC6A15" w:rsidP="000E0AE8">
      <w:pPr>
        <w:keepNext/>
        <w:jc w:val="both"/>
        <w:rPr>
          <w:rFonts w:ascii="Times New Roman" w:hAnsi="Times New Roman"/>
          <w:b/>
          <w:sz w:val="28"/>
          <w:lang w:val="en-US"/>
        </w:rPr>
      </w:pPr>
      <w:r w:rsidRPr="008F5943" w:rsidDel="00FC6A15">
        <w:rPr>
          <w:rFonts w:ascii="Times New Roman" w:hAnsi="Times New Roman"/>
          <w:b/>
          <w:sz w:val="28"/>
          <w:lang w:val="en-US"/>
        </w:rPr>
        <w:t xml:space="preserve"> </w:t>
      </w:r>
      <w:r w:rsidR="00A50D37" w:rsidRPr="008F5943">
        <w:rPr>
          <w:rFonts w:ascii="Times New Roman" w:hAnsi="Times New Roman"/>
          <w:b/>
          <w:sz w:val="28"/>
          <w:lang w:val="en-US"/>
        </w:rPr>
        <w:t>27. Data Protection</w:t>
      </w:r>
    </w:p>
    <w:p w14:paraId="51D79475" w14:textId="0CD6D26B" w:rsidR="00A50D37" w:rsidRPr="008F5943" w:rsidRDefault="00A50D37" w:rsidP="00183955">
      <w:pPr>
        <w:tabs>
          <w:tab w:val="left" w:pos="567"/>
        </w:tabs>
        <w:ind w:left="567"/>
        <w:jc w:val="both"/>
        <w:rPr>
          <w:rFonts w:ascii="Times New Roman" w:hAnsi="Times New Roman"/>
          <w:sz w:val="22"/>
          <w:szCs w:val="22"/>
        </w:rPr>
      </w:pPr>
      <w:r w:rsidRPr="008F5943">
        <w:rPr>
          <w:rFonts w:ascii="Times New Roman" w:hAnsi="Times New Roman"/>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59036249" w14:textId="50DF64ED" w:rsidR="00A50D37" w:rsidRPr="008F5943" w:rsidRDefault="00A50D37" w:rsidP="008F5943">
      <w:pPr>
        <w:tabs>
          <w:tab w:val="left" w:pos="567"/>
        </w:tabs>
        <w:ind w:left="567"/>
        <w:jc w:val="both"/>
        <w:rPr>
          <w:rFonts w:ascii="Times New Roman" w:hAnsi="Times New Roman"/>
          <w:sz w:val="22"/>
          <w:szCs w:val="22"/>
        </w:rPr>
      </w:pPr>
      <w:r w:rsidRPr="008F5943">
        <w:rPr>
          <w:rFonts w:ascii="Times New Roman" w:hAnsi="Times New Roman"/>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8F5943" w:rsidRPr="008F5943">
        <w:rPr>
          <w:rFonts w:ascii="Times New Roman" w:hAnsi="Times New Roman"/>
          <w:sz w:val="22"/>
          <w:szCs w:val="22"/>
        </w:rPr>
        <w:t xml:space="preserve"> </w:t>
      </w:r>
      <w:r w:rsidRPr="008F5943">
        <w:rPr>
          <w:rFonts w:ascii="Times New Roman" w:hAnsi="Times New Roman"/>
          <w:sz w:val="22"/>
          <w:szCs w:val="22"/>
        </w:rPr>
        <w:t>the head of contracts and finance unit R4 of DG Neighbourhood and Enl</w:t>
      </w:r>
      <w:r w:rsidR="008F5943" w:rsidRPr="008F5943">
        <w:rPr>
          <w:rFonts w:ascii="Times New Roman" w:hAnsi="Times New Roman"/>
          <w:sz w:val="22"/>
          <w:szCs w:val="22"/>
        </w:rPr>
        <w:t>argement Negotiations</w:t>
      </w:r>
      <w:r w:rsidRPr="008F5943">
        <w:rPr>
          <w:rFonts w:ascii="Times New Roman" w:hAnsi="Times New Roman"/>
          <w:sz w:val="22"/>
          <w:szCs w:val="22"/>
        </w:rPr>
        <w:t>.</w:t>
      </w:r>
    </w:p>
    <w:p w14:paraId="71DE77D6" w14:textId="77777777" w:rsidR="00A50D37" w:rsidRPr="008F5943" w:rsidRDefault="00A50D37" w:rsidP="00183955">
      <w:pPr>
        <w:tabs>
          <w:tab w:val="left" w:pos="567"/>
        </w:tabs>
        <w:ind w:left="567"/>
        <w:jc w:val="both"/>
        <w:rPr>
          <w:rFonts w:ascii="Times New Roman" w:hAnsi="Times New Roman"/>
          <w:sz w:val="22"/>
          <w:szCs w:val="22"/>
        </w:rPr>
      </w:pPr>
      <w:r w:rsidRPr="008F5943">
        <w:rPr>
          <w:rFonts w:ascii="Times New Roman" w:hAnsi="Times New Roman"/>
          <w:sz w:val="22"/>
          <w:szCs w:val="22"/>
        </w:rPr>
        <w:t>Details concerning processing of your personal data by the Commission are available on the privacy statement at:</w:t>
      </w:r>
    </w:p>
    <w:p w14:paraId="271B3873" w14:textId="6A6D9399" w:rsidR="0040245C" w:rsidRPr="008F5943" w:rsidRDefault="00CA1363" w:rsidP="001A2BC4">
      <w:pPr>
        <w:tabs>
          <w:tab w:val="left" w:pos="567"/>
        </w:tabs>
        <w:ind w:left="567"/>
        <w:jc w:val="center"/>
        <w:rPr>
          <w:rFonts w:ascii="Times New Roman" w:hAnsi="Times New Roman"/>
          <w:sz w:val="22"/>
          <w:szCs w:val="22"/>
        </w:rPr>
      </w:pPr>
      <w:r w:rsidRPr="008F5943">
        <w:rPr>
          <w:rStyle w:val="Hyperlink"/>
          <w:rFonts w:ascii="Times New Roman" w:hAnsi="Times New Roman"/>
          <w:sz w:val="22"/>
          <w:szCs w:val="22"/>
        </w:rPr>
        <w:t xml:space="preserve"> </w:t>
      </w:r>
      <w:hyperlink r:id="rId11" w:anchor="Annexes-AnnexesA(Ch.2):General" w:history="1">
        <w:r w:rsidRPr="008F5943">
          <w:rPr>
            <w:rStyle w:val="Hyperlink"/>
            <w:rFonts w:ascii="Times New Roman" w:hAnsi="Times New Roman"/>
            <w:sz w:val="22"/>
            <w:szCs w:val="22"/>
          </w:rPr>
          <w:t>https://wikis.ec.europa.eu/display/ExactExternalWiki/Annexes#Annexes-AnnexesA(Ch.2):General</w:t>
        </w:r>
      </w:hyperlink>
    </w:p>
    <w:p w14:paraId="19B0D0D5" w14:textId="252FAB6B" w:rsidR="00A50D37" w:rsidRPr="008F5943" w:rsidRDefault="00A50D37" w:rsidP="00183955">
      <w:pPr>
        <w:tabs>
          <w:tab w:val="left" w:pos="567"/>
        </w:tabs>
        <w:ind w:left="567"/>
        <w:jc w:val="both"/>
        <w:rPr>
          <w:rFonts w:ascii="Times New Roman" w:hAnsi="Times New Roman"/>
          <w:sz w:val="22"/>
          <w:szCs w:val="22"/>
          <w:lang w:eastAsia="en-GB"/>
        </w:rPr>
      </w:pPr>
      <w:r w:rsidRPr="008F5943">
        <w:rPr>
          <w:rFonts w:ascii="Times New Roman" w:hAnsi="Times New Roman"/>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2F4845EF" w14:textId="77777777" w:rsidR="0047783A" w:rsidRPr="001A2BC4" w:rsidRDefault="00EA1ADC" w:rsidP="009956B4">
      <w:pPr>
        <w:pStyle w:val="Heading1"/>
        <w:rPr>
          <w:bCs/>
          <w:sz w:val="22"/>
          <w:szCs w:val="22"/>
          <w:lang w:val="en-GB"/>
        </w:rPr>
      </w:pPr>
      <w:r w:rsidRPr="001A2BC4">
        <w:rPr>
          <w:lang w:val="en-GB"/>
        </w:rPr>
        <w:t>28.</w:t>
      </w:r>
      <w:r w:rsidRPr="001A2BC4">
        <w:rPr>
          <w:lang w:val="en-GB"/>
        </w:rPr>
        <w:tab/>
      </w:r>
      <w:r w:rsidR="0047783A" w:rsidRPr="001A2BC4">
        <w:rPr>
          <w:lang w:val="en-GB"/>
        </w:rPr>
        <w:t xml:space="preserve">Early </w:t>
      </w:r>
      <w:r w:rsidR="00503427" w:rsidRPr="001A2BC4">
        <w:rPr>
          <w:lang w:val="en-GB"/>
        </w:rPr>
        <w:t>d</w:t>
      </w:r>
      <w:r w:rsidR="00E603B8" w:rsidRPr="001A2BC4">
        <w:rPr>
          <w:lang w:val="en-GB"/>
        </w:rPr>
        <w:t xml:space="preserve">etection and </w:t>
      </w:r>
      <w:r w:rsidR="00503427" w:rsidRPr="001A2BC4">
        <w:rPr>
          <w:lang w:val="en-GB"/>
        </w:rPr>
        <w:t>e</w:t>
      </w:r>
      <w:r w:rsidR="00E603B8" w:rsidRPr="001A2BC4">
        <w:rPr>
          <w:lang w:val="en-GB"/>
        </w:rPr>
        <w:t xml:space="preserve">xclusion </w:t>
      </w:r>
      <w:r w:rsidR="00503427" w:rsidRPr="001A2BC4">
        <w:rPr>
          <w:lang w:val="en-GB"/>
        </w:rPr>
        <w:t>s</w:t>
      </w:r>
      <w:r w:rsidR="0047783A" w:rsidRPr="001A2BC4">
        <w:rPr>
          <w:lang w:val="en-GB"/>
        </w:rPr>
        <w:t>ystem</w:t>
      </w:r>
    </w:p>
    <w:p w14:paraId="4A5EA8D1" w14:textId="6C1A5400" w:rsidR="00A820FC" w:rsidRPr="00D621D6" w:rsidRDefault="0047783A" w:rsidP="001F3EF2">
      <w:pPr>
        <w:pStyle w:val="BodyText"/>
        <w:ind w:left="567"/>
        <w:jc w:val="both"/>
        <w:rPr>
          <w:rFonts w:ascii="Times New Roman" w:hAnsi="Times New Roman"/>
          <w:sz w:val="22"/>
          <w:szCs w:val="22"/>
        </w:rPr>
      </w:pPr>
      <w:r w:rsidRPr="00C348C0">
        <w:rPr>
          <w:rFonts w:ascii="Times New Roman" w:hAnsi="Times New Roman"/>
          <w:sz w:val="22"/>
          <w:szCs w:val="22"/>
        </w:rPr>
        <w:t xml:space="preserve">The tenderers and, if they are legal entities, persons who have powers of representation, decision-making or control over them, are informed that, should they be in one of the situations </w:t>
      </w:r>
      <w:r w:rsidR="00E213A7" w:rsidRPr="00C348C0">
        <w:rPr>
          <w:rFonts w:ascii="Times New Roman" w:hAnsi="Times New Roman"/>
          <w:sz w:val="22"/>
          <w:szCs w:val="22"/>
        </w:rPr>
        <w:t>of early detection or exclusion</w:t>
      </w:r>
      <w:r w:rsidR="00E603B8" w:rsidRPr="00C348C0">
        <w:rPr>
          <w:rFonts w:ascii="Times New Roman" w:hAnsi="Times New Roman"/>
          <w:sz w:val="22"/>
          <w:szCs w:val="22"/>
        </w:rPr>
        <w:t xml:space="preserve">, </w:t>
      </w:r>
      <w:r w:rsidRPr="00C348C0">
        <w:rPr>
          <w:rFonts w:ascii="Times New Roman" w:hAnsi="Times New Roman"/>
          <w:sz w:val="22"/>
          <w:szCs w:val="22"/>
        </w:rPr>
        <w:t xml:space="preserve">their personal details (name, given name if natural person, address, legal form and name and given name of the persons with powers of representation, decision-making or control, if legal person) may be registered in the </w:t>
      </w:r>
      <w:r w:rsidR="00503427" w:rsidRPr="00C348C0">
        <w:rPr>
          <w:rFonts w:ascii="Times New Roman" w:hAnsi="Times New Roman"/>
          <w:sz w:val="22"/>
          <w:szCs w:val="22"/>
        </w:rPr>
        <w:t>e</w:t>
      </w:r>
      <w:r w:rsidR="00E603B8" w:rsidRPr="00C348C0">
        <w:rPr>
          <w:rFonts w:ascii="Times New Roman" w:hAnsi="Times New Roman"/>
          <w:sz w:val="22"/>
          <w:szCs w:val="22"/>
        </w:rPr>
        <w:t xml:space="preserve">arly </w:t>
      </w:r>
      <w:r w:rsidR="00503427" w:rsidRPr="00C348C0">
        <w:rPr>
          <w:rFonts w:ascii="Times New Roman" w:hAnsi="Times New Roman"/>
          <w:sz w:val="22"/>
          <w:szCs w:val="22"/>
        </w:rPr>
        <w:t>d</w:t>
      </w:r>
      <w:r w:rsidR="00E603B8" w:rsidRPr="00C348C0">
        <w:rPr>
          <w:rFonts w:ascii="Times New Roman" w:hAnsi="Times New Roman"/>
          <w:sz w:val="22"/>
          <w:szCs w:val="22"/>
        </w:rPr>
        <w:t xml:space="preserve">etection and </w:t>
      </w:r>
      <w:r w:rsidR="00503427" w:rsidRPr="00C348C0">
        <w:rPr>
          <w:rFonts w:ascii="Times New Roman" w:hAnsi="Times New Roman"/>
          <w:sz w:val="22"/>
          <w:szCs w:val="22"/>
        </w:rPr>
        <w:t>e</w:t>
      </w:r>
      <w:r w:rsidR="00E603B8" w:rsidRPr="00C348C0">
        <w:rPr>
          <w:rFonts w:ascii="Times New Roman" w:hAnsi="Times New Roman"/>
          <w:sz w:val="22"/>
          <w:szCs w:val="22"/>
        </w:rPr>
        <w:t xml:space="preserve">xclusion </w:t>
      </w:r>
      <w:r w:rsidR="00503427" w:rsidRPr="00C348C0">
        <w:rPr>
          <w:rFonts w:ascii="Times New Roman" w:hAnsi="Times New Roman"/>
          <w:sz w:val="22"/>
          <w:szCs w:val="22"/>
        </w:rPr>
        <w:t>s</w:t>
      </w:r>
      <w:r w:rsidR="00E603B8" w:rsidRPr="00C348C0">
        <w:rPr>
          <w:rFonts w:ascii="Times New Roman" w:hAnsi="Times New Roman"/>
          <w:sz w:val="22"/>
          <w:szCs w:val="22"/>
        </w:rPr>
        <w:t>ystem</w:t>
      </w:r>
      <w:r w:rsidRPr="00C348C0">
        <w:rPr>
          <w:rFonts w:ascii="Times New Roman" w:hAnsi="Times New Roman"/>
          <w:sz w:val="22"/>
          <w:szCs w:val="22"/>
        </w:rPr>
        <w:t xml:space="preserve">, and communicated to the persons and entities listed in the above-mentioned </w:t>
      </w:r>
      <w:r w:rsidR="00503427" w:rsidRPr="00C348C0">
        <w:rPr>
          <w:rFonts w:ascii="Times New Roman" w:hAnsi="Times New Roman"/>
          <w:sz w:val="22"/>
          <w:szCs w:val="22"/>
        </w:rPr>
        <w:t>d</w:t>
      </w:r>
      <w:r w:rsidRPr="00C348C0">
        <w:rPr>
          <w:rFonts w:ascii="Times New Roman" w:hAnsi="Times New Roman"/>
          <w:sz w:val="22"/>
          <w:szCs w:val="22"/>
        </w:rPr>
        <w:t>ecision, in relation to the award or the execution of a procurement contract.</w:t>
      </w:r>
    </w:p>
    <w:sectPr w:rsidR="00A820FC" w:rsidRPr="00D621D6" w:rsidSect="001F3EF2">
      <w:headerReference w:type="even" r:id="rId12"/>
      <w:headerReference w:type="default" r:id="rId13"/>
      <w:footerReference w:type="even" r:id="rId14"/>
      <w:footerReference w:type="default" r:id="rId15"/>
      <w:headerReference w:type="first" r:id="rId16"/>
      <w:footerReference w:type="first" r:id="rId17"/>
      <w:pgSz w:w="11906" w:h="16838"/>
      <w:pgMar w:top="709" w:right="1418" w:bottom="1134" w:left="1134" w:header="720" w:footer="469" w:gutter="567"/>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879BE1" w14:textId="77777777" w:rsidR="009D782F" w:rsidRPr="006A5F84" w:rsidRDefault="009D782F">
      <w:r w:rsidRPr="006A5F84">
        <w:separator/>
      </w:r>
    </w:p>
  </w:endnote>
  <w:endnote w:type="continuationSeparator" w:id="0">
    <w:p w14:paraId="3FD9B8A4" w14:textId="77777777" w:rsidR="009D782F" w:rsidRPr="006A5F84" w:rsidRDefault="009D782F">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347A8F" w14:textId="77777777" w:rsidR="002B2816" w:rsidRDefault="002B2816"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D4E8170" w14:textId="77777777" w:rsidR="002B2816" w:rsidRDefault="002B2816" w:rsidP="004778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7E837" w14:textId="5E77B517" w:rsidR="002B2816" w:rsidRPr="009423FB" w:rsidRDefault="002B2816" w:rsidP="009423FB">
    <w:pPr>
      <w:pStyle w:val="Footer"/>
      <w:tabs>
        <w:tab w:val="clear" w:pos="4320"/>
        <w:tab w:val="clear" w:pos="8640"/>
        <w:tab w:val="right" w:pos="8647"/>
      </w:tabs>
      <w:spacing w:after="0"/>
      <w:ind w:right="6"/>
      <w:rPr>
        <w:rStyle w:val="PageNumber"/>
        <w:rFonts w:ascii="Times New Roman" w:hAnsi="Times New Roman"/>
        <w:sz w:val="18"/>
        <w:szCs w:val="18"/>
      </w:rPr>
    </w:pPr>
    <w:r>
      <w:rPr>
        <w:rFonts w:ascii="Times New Roman" w:hAnsi="Times New Roman"/>
        <w:b/>
        <w:sz w:val="18"/>
      </w:rPr>
      <w:t>2021.1</w:t>
    </w:r>
    <w:r w:rsidRPr="009423FB">
      <w:rPr>
        <w:rFonts w:ascii="Times New Roman" w:hAnsi="Times New Roman"/>
        <w:sz w:val="18"/>
        <w:szCs w:val="18"/>
      </w:rPr>
      <w:tab/>
    </w:r>
    <w:r w:rsidRPr="009423FB">
      <w:rPr>
        <w:rStyle w:val="PageNumber"/>
        <w:rFonts w:ascii="Times New Roman" w:hAnsi="Times New Roman"/>
        <w:sz w:val="18"/>
        <w:szCs w:val="18"/>
      </w:rPr>
      <w:t xml:space="preserve">Page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PAGE </w:instrText>
    </w:r>
    <w:r w:rsidRPr="009423FB">
      <w:rPr>
        <w:rStyle w:val="PageNumber"/>
        <w:rFonts w:ascii="Times New Roman" w:hAnsi="Times New Roman"/>
        <w:sz w:val="18"/>
        <w:szCs w:val="18"/>
      </w:rPr>
      <w:fldChar w:fldCharType="separate"/>
    </w:r>
    <w:r w:rsidR="00281324">
      <w:rPr>
        <w:rStyle w:val="PageNumber"/>
        <w:rFonts w:ascii="Times New Roman" w:hAnsi="Times New Roman"/>
        <w:noProof/>
        <w:sz w:val="18"/>
        <w:szCs w:val="18"/>
      </w:rPr>
      <w:t>14</w:t>
    </w:r>
    <w:r w:rsidRPr="009423FB">
      <w:rPr>
        <w:rStyle w:val="PageNumber"/>
        <w:rFonts w:ascii="Times New Roman" w:hAnsi="Times New Roman"/>
        <w:sz w:val="18"/>
        <w:szCs w:val="18"/>
      </w:rPr>
      <w:fldChar w:fldCharType="end"/>
    </w:r>
    <w:r w:rsidRPr="009423FB">
      <w:rPr>
        <w:rStyle w:val="PageNumber"/>
        <w:rFonts w:ascii="Times New Roman" w:hAnsi="Times New Roman"/>
        <w:sz w:val="18"/>
        <w:szCs w:val="18"/>
      </w:rPr>
      <w:t xml:space="preserve"> of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NUMPAGES </w:instrText>
    </w:r>
    <w:r w:rsidRPr="009423FB">
      <w:rPr>
        <w:rStyle w:val="PageNumber"/>
        <w:rFonts w:ascii="Times New Roman" w:hAnsi="Times New Roman"/>
        <w:sz w:val="18"/>
        <w:szCs w:val="18"/>
      </w:rPr>
      <w:fldChar w:fldCharType="separate"/>
    </w:r>
    <w:r w:rsidR="00281324">
      <w:rPr>
        <w:rStyle w:val="PageNumber"/>
        <w:rFonts w:ascii="Times New Roman" w:hAnsi="Times New Roman"/>
        <w:noProof/>
        <w:sz w:val="18"/>
        <w:szCs w:val="18"/>
      </w:rPr>
      <w:t>14</w:t>
    </w:r>
    <w:r w:rsidRPr="009423FB">
      <w:rPr>
        <w:rStyle w:val="PageNumber"/>
        <w:rFonts w:ascii="Times New Roman" w:hAnsi="Times New Roman"/>
        <w:sz w:val="18"/>
        <w:szCs w:val="18"/>
      </w:rPr>
      <w:fldChar w:fldCharType="end"/>
    </w:r>
  </w:p>
  <w:p w14:paraId="5D145687" w14:textId="77777777" w:rsidR="002B2816" w:rsidRPr="009423FB" w:rsidRDefault="002B2816" w:rsidP="009423FB">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Pr>
        <w:rFonts w:ascii="Times New Roman" w:hAnsi="Times New Roman"/>
        <w:noProof/>
        <w:sz w:val="18"/>
        <w:szCs w:val="18"/>
      </w:rPr>
      <w:t>c4b_itt_en.doc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248851" w14:textId="77777777" w:rsidR="002B2816" w:rsidRPr="006A5F84" w:rsidRDefault="002B2816"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4B8E51A2" w14:textId="77777777" w:rsidR="002B2816" w:rsidRPr="006A5F84" w:rsidRDefault="002B2816"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59DF17" w14:textId="77777777" w:rsidR="009D782F" w:rsidRPr="006A5F84" w:rsidRDefault="009D782F">
      <w:r w:rsidRPr="006A5F84">
        <w:separator/>
      </w:r>
    </w:p>
  </w:footnote>
  <w:footnote w:type="continuationSeparator" w:id="0">
    <w:p w14:paraId="2181709F" w14:textId="77777777" w:rsidR="009D782F" w:rsidRPr="006A5F84" w:rsidRDefault="009D782F">
      <w:r w:rsidRPr="006A5F84">
        <w:continuationSeparator/>
      </w:r>
    </w:p>
  </w:footnote>
  <w:footnote w:id="1">
    <w:p w14:paraId="0DF212E8" w14:textId="77777777" w:rsidR="0013195A" w:rsidRPr="00C348C0" w:rsidRDefault="0013195A" w:rsidP="0013195A">
      <w:pPr>
        <w:pStyle w:val="FootnoteText"/>
        <w:spacing w:after="0"/>
        <w:jc w:val="both"/>
        <w:rPr>
          <w:lang w:val="en-GB"/>
        </w:rPr>
      </w:pPr>
      <w:r w:rsidRPr="006A5F84">
        <w:rPr>
          <w:rStyle w:val="FootnoteReference"/>
          <w:lang w:val="en-GB"/>
        </w:rPr>
        <w:footnoteRef/>
      </w:r>
      <w:r w:rsidRPr="00C348C0">
        <w:rPr>
          <w:lang w:val="en-GB"/>
        </w:rPr>
        <w:t xml:space="preserve"> </w:t>
      </w:r>
      <w:r w:rsidRPr="00813280">
        <w:rPr>
          <w:lang w:val="en-GB"/>
        </w:rPr>
        <w:t>DDP (Delivered Duty Paid)</w:t>
      </w:r>
      <w:r w:rsidRPr="00C348C0">
        <w:rPr>
          <w:lang w:val="en-GB"/>
        </w:rPr>
        <w:t xml:space="preserve"> — Incoterms 20</w:t>
      </w:r>
      <w:r>
        <w:rPr>
          <w:lang w:val="en-GB"/>
        </w:rPr>
        <w:t>20</w:t>
      </w:r>
      <w:r w:rsidRPr="00C348C0">
        <w:rPr>
          <w:lang w:val="en-GB"/>
        </w:rPr>
        <w:t xml:space="preserve"> International Chamber of Commerce </w:t>
      </w:r>
      <w:hyperlink r:id="rId1" w:history="1">
        <w:r>
          <w:rPr>
            <w:rStyle w:val="Hyperlink"/>
            <w:lang w:val="en-GB"/>
          </w:rPr>
          <w:t>http://www.iccwbo.org/incoterms/</w:t>
        </w:r>
      </w:hyperlink>
    </w:p>
  </w:footnote>
  <w:footnote w:id="2">
    <w:p w14:paraId="7C36EC89" w14:textId="77777777" w:rsidR="002B2816" w:rsidRPr="00C348C0" w:rsidRDefault="002B2816" w:rsidP="009956B4">
      <w:pPr>
        <w:pStyle w:val="FootnoteText"/>
        <w:spacing w:after="0"/>
        <w:jc w:val="both"/>
        <w:rPr>
          <w:lang w:val="en-GB"/>
        </w:rPr>
      </w:pPr>
      <w:r>
        <w:rPr>
          <w:rStyle w:val="FootnoteReference"/>
        </w:rPr>
        <w:footnoteRef/>
      </w:r>
      <w:r w:rsidRPr="00C348C0">
        <w:rPr>
          <w:lang w:val="en-GB"/>
        </w:rPr>
        <w:t xml:space="preserve"> </w:t>
      </w:r>
      <w:r>
        <w:rPr>
          <w:lang w:val="en-GB"/>
        </w:rPr>
        <w:t>See PRAG Section 2.6.10.1.3 A)</w:t>
      </w:r>
    </w:p>
  </w:footnote>
  <w:footnote w:id="3">
    <w:p w14:paraId="1419836C" w14:textId="77777777" w:rsidR="002B2816" w:rsidRPr="00C348C0" w:rsidRDefault="002B2816" w:rsidP="001A2BC4">
      <w:pPr>
        <w:pStyle w:val="FootnoteText"/>
        <w:spacing w:after="0"/>
        <w:jc w:val="both"/>
        <w:rPr>
          <w:lang w:val="en-GB"/>
        </w:rPr>
      </w:pPr>
      <w:r>
        <w:rPr>
          <w:rStyle w:val="FootnoteReference"/>
        </w:rPr>
        <w:footnoteRef/>
      </w:r>
      <w:r w:rsidRPr="00C348C0">
        <w:rPr>
          <w:lang w:val="en-GB"/>
        </w:rPr>
        <w:t xml:space="preserve"> It is recommended to use registered mail in case the postmark would not be readable</w:t>
      </w:r>
    </w:p>
  </w:footnote>
  <w:footnote w:id="4">
    <w:p w14:paraId="31D37E22" w14:textId="4D41AAED" w:rsidR="002B2816" w:rsidRPr="00C348C0" w:rsidRDefault="002B2816" w:rsidP="001A2BC4">
      <w:pPr>
        <w:pStyle w:val="FootnoteText"/>
        <w:spacing w:after="0"/>
        <w:jc w:val="both"/>
        <w:rPr>
          <w:lang w:val="en-GB"/>
        </w:rPr>
      </w:pPr>
      <w:r w:rsidRPr="006A5F84">
        <w:rPr>
          <w:rStyle w:val="FootnoteReference"/>
          <w:lang w:val="en-GB"/>
        </w:rPr>
        <w:footnoteRef/>
      </w:r>
      <w:r w:rsidR="0016541C">
        <w:rPr>
          <w:lang w:val="en-GB"/>
        </w:rPr>
        <w:t xml:space="preserve"> </w:t>
      </w:r>
      <w:r w:rsidR="0016541C" w:rsidRPr="0016541C">
        <w:rPr>
          <w:lang w:val="en-GB"/>
        </w:rPr>
        <w:t>DDP (Delivered Duty Paid)</w:t>
      </w:r>
      <w:r w:rsidRPr="00C348C0">
        <w:rPr>
          <w:lang w:val="en-GB"/>
        </w:rPr>
        <w:t xml:space="preserve"> — Incoterms 20</w:t>
      </w:r>
      <w:r>
        <w:rPr>
          <w:lang w:val="en-GB"/>
        </w:rPr>
        <w:t>20</w:t>
      </w:r>
      <w:r w:rsidRPr="00C348C0">
        <w:rPr>
          <w:lang w:val="en-GB"/>
        </w:rPr>
        <w:t xml:space="preserve"> International Chamber of Commerce </w:t>
      </w:r>
      <w:r w:rsidRPr="0042695A">
        <w:rPr>
          <w:lang w:val="en-IE"/>
        </w:rPr>
        <w:t xml:space="preserve"> </w:t>
      </w:r>
      <w:hyperlink r:id="rId2" w:history="1">
        <w:r>
          <w:rPr>
            <w:rStyle w:val="Hyperlink"/>
            <w:lang w:val="en-GB"/>
          </w:rPr>
          <w:t>http://www.iccwbo.org/incoterms/</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C83335" w14:textId="77777777" w:rsidR="002B2816" w:rsidRDefault="002B281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6D1B65" w14:textId="77777777" w:rsidR="002B2816" w:rsidRDefault="002B281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56A241" w14:textId="77777777" w:rsidR="002B2816" w:rsidRDefault="002B281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1">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4">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6">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1">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28">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4"/>
  </w:num>
  <w:num w:numId="3">
    <w:abstractNumId w:val="11"/>
  </w:num>
  <w:num w:numId="4">
    <w:abstractNumId w:val="14"/>
  </w:num>
  <w:num w:numId="5">
    <w:abstractNumId w:val="26"/>
  </w:num>
  <w:num w:numId="6">
    <w:abstractNumId w:val="10"/>
  </w:num>
  <w:num w:numId="7">
    <w:abstractNumId w:val="6"/>
  </w:num>
  <w:num w:numId="8">
    <w:abstractNumId w:val="2"/>
  </w:num>
  <w:num w:numId="9">
    <w:abstractNumId w:val="16"/>
  </w:num>
  <w:num w:numId="10">
    <w:abstractNumId w:val="5"/>
  </w:num>
  <w:num w:numId="11">
    <w:abstractNumId w:val="23"/>
  </w:num>
  <w:num w:numId="12">
    <w:abstractNumId w:val="13"/>
  </w:num>
  <w:num w:numId="13">
    <w:abstractNumId w:val="8"/>
  </w:num>
  <w:num w:numId="14">
    <w:abstractNumId w:val="21"/>
  </w:num>
  <w:num w:numId="15">
    <w:abstractNumId w:val="22"/>
  </w:num>
  <w:num w:numId="16">
    <w:abstractNumId w:val="9"/>
  </w:num>
  <w:num w:numId="17">
    <w:abstractNumId w:val="17"/>
  </w:num>
  <w:num w:numId="18">
    <w:abstractNumId w:val="12"/>
  </w:num>
  <w:num w:numId="19">
    <w:abstractNumId w:val="12"/>
  </w:num>
  <w:num w:numId="20">
    <w:abstractNumId w:val="28"/>
  </w:num>
  <w:num w:numId="21">
    <w:abstractNumId w:val="19"/>
  </w:num>
  <w:num w:numId="22">
    <w:abstractNumId w:val="18"/>
  </w:num>
  <w:num w:numId="23">
    <w:abstractNumId w:val="3"/>
  </w:num>
  <w:num w:numId="24">
    <w:abstractNumId w:val="12"/>
  </w:num>
  <w:num w:numId="25">
    <w:abstractNumId w:val="12"/>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1"/>
  </w:num>
  <w:num w:numId="28">
    <w:abstractNumId w:val="4"/>
  </w:num>
  <w:num w:numId="29">
    <w:abstractNumId w:val="27"/>
  </w:num>
  <w:num w:numId="30">
    <w:abstractNumId w:val="24"/>
    <w:lvlOverride w:ilvl="0">
      <w:startOverride w:val="20"/>
    </w:lvlOverride>
    <w:lvlOverride w:ilvl="1">
      <w:startOverride w:val="7"/>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fr-BE" w:vendorID="64" w:dllVersion="131078" w:nlCheck="1" w:checkStyle="0"/>
  <w:activeWritingStyle w:appName="MSWord" w:lang="en-GB" w:vendorID="64" w:dllVersion="131078" w:nlCheck="1" w:checkStyle="1"/>
  <w:activeWritingStyle w:appName="MSWord" w:lang="en-IE"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4-EN-REV-00.DOC"/>
  </w:docVars>
  <w:rsids>
    <w:rsidRoot w:val="0073450F"/>
    <w:rsid w:val="000011D7"/>
    <w:rsid w:val="000012FD"/>
    <w:rsid w:val="000021E1"/>
    <w:rsid w:val="0000259F"/>
    <w:rsid w:val="00004B99"/>
    <w:rsid w:val="00005FE9"/>
    <w:rsid w:val="00007151"/>
    <w:rsid w:val="000076C2"/>
    <w:rsid w:val="00007DCD"/>
    <w:rsid w:val="00010561"/>
    <w:rsid w:val="00010EFB"/>
    <w:rsid w:val="000167B8"/>
    <w:rsid w:val="0002493B"/>
    <w:rsid w:val="00026133"/>
    <w:rsid w:val="00027333"/>
    <w:rsid w:val="00030464"/>
    <w:rsid w:val="00032EDE"/>
    <w:rsid w:val="00036E25"/>
    <w:rsid w:val="00040153"/>
    <w:rsid w:val="000403E2"/>
    <w:rsid w:val="00040CF1"/>
    <w:rsid w:val="00041516"/>
    <w:rsid w:val="000417E2"/>
    <w:rsid w:val="00043159"/>
    <w:rsid w:val="0004517D"/>
    <w:rsid w:val="00050C50"/>
    <w:rsid w:val="00051AE7"/>
    <w:rsid w:val="00051DD7"/>
    <w:rsid w:val="000534CD"/>
    <w:rsid w:val="0005385E"/>
    <w:rsid w:val="00053AE8"/>
    <w:rsid w:val="0005446F"/>
    <w:rsid w:val="00056EAA"/>
    <w:rsid w:val="000574F3"/>
    <w:rsid w:val="00057556"/>
    <w:rsid w:val="000603D9"/>
    <w:rsid w:val="00061565"/>
    <w:rsid w:val="00062BA9"/>
    <w:rsid w:val="000634D6"/>
    <w:rsid w:val="00063C56"/>
    <w:rsid w:val="00063C70"/>
    <w:rsid w:val="00064BDF"/>
    <w:rsid w:val="000665DF"/>
    <w:rsid w:val="00066CBA"/>
    <w:rsid w:val="000714BB"/>
    <w:rsid w:val="0007471F"/>
    <w:rsid w:val="0007671B"/>
    <w:rsid w:val="00077020"/>
    <w:rsid w:val="0008592A"/>
    <w:rsid w:val="00085CA1"/>
    <w:rsid w:val="00087F35"/>
    <w:rsid w:val="00090987"/>
    <w:rsid w:val="0009286D"/>
    <w:rsid w:val="000947DF"/>
    <w:rsid w:val="000958D8"/>
    <w:rsid w:val="00097737"/>
    <w:rsid w:val="000A1A71"/>
    <w:rsid w:val="000A3B36"/>
    <w:rsid w:val="000A5DBF"/>
    <w:rsid w:val="000A5F76"/>
    <w:rsid w:val="000A7A2C"/>
    <w:rsid w:val="000B0983"/>
    <w:rsid w:val="000B1236"/>
    <w:rsid w:val="000B79F6"/>
    <w:rsid w:val="000C1D59"/>
    <w:rsid w:val="000C32D7"/>
    <w:rsid w:val="000C4AE6"/>
    <w:rsid w:val="000C6C88"/>
    <w:rsid w:val="000C6E69"/>
    <w:rsid w:val="000D0118"/>
    <w:rsid w:val="000D1B17"/>
    <w:rsid w:val="000D1CDA"/>
    <w:rsid w:val="000D24E3"/>
    <w:rsid w:val="000D2B44"/>
    <w:rsid w:val="000D40DB"/>
    <w:rsid w:val="000D4A00"/>
    <w:rsid w:val="000D4C36"/>
    <w:rsid w:val="000D5F1B"/>
    <w:rsid w:val="000D66C0"/>
    <w:rsid w:val="000E0AE8"/>
    <w:rsid w:val="000E0DB4"/>
    <w:rsid w:val="000E291F"/>
    <w:rsid w:val="000E7B75"/>
    <w:rsid w:val="000F124B"/>
    <w:rsid w:val="000F1339"/>
    <w:rsid w:val="000F1EA7"/>
    <w:rsid w:val="000F5F5F"/>
    <w:rsid w:val="00100085"/>
    <w:rsid w:val="00103348"/>
    <w:rsid w:val="00103913"/>
    <w:rsid w:val="00104B37"/>
    <w:rsid w:val="0010518E"/>
    <w:rsid w:val="00111B28"/>
    <w:rsid w:val="00111CFF"/>
    <w:rsid w:val="00112739"/>
    <w:rsid w:val="00112F30"/>
    <w:rsid w:val="00115916"/>
    <w:rsid w:val="00115A3D"/>
    <w:rsid w:val="001160E5"/>
    <w:rsid w:val="00116A45"/>
    <w:rsid w:val="0012084F"/>
    <w:rsid w:val="00121DE4"/>
    <w:rsid w:val="00123EDC"/>
    <w:rsid w:val="00124409"/>
    <w:rsid w:val="001252C0"/>
    <w:rsid w:val="0012677D"/>
    <w:rsid w:val="0013002E"/>
    <w:rsid w:val="001302A7"/>
    <w:rsid w:val="001309AB"/>
    <w:rsid w:val="00130EF1"/>
    <w:rsid w:val="0013195A"/>
    <w:rsid w:val="001320DF"/>
    <w:rsid w:val="00134586"/>
    <w:rsid w:val="0014659F"/>
    <w:rsid w:val="00150767"/>
    <w:rsid w:val="001515E4"/>
    <w:rsid w:val="001536B3"/>
    <w:rsid w:val="001538E3"/>
    <w:rsid w:val="00153E73"/>
    <w:rsid w:val="00156114"/>
    <w:rsid w:val="00157C6D"/>
    <w:rsid w:val="00157DEE"/>
    <w:rsid w:val="00162097"/>
    <w:rsid w:val="001645AC"/>
    <w:rsid w:val="00164F15"/>
    <w:rsid w:val="0016541C"/>
    <w:rsid w:val="00170AA7"/>
    <w:rsid w:val="001719EB"/>
    <w:rsid w:val="00171C45"/>
    <w:rsid w:val="00174382"/>
    <w:rsid w:val="001744F6"/>
    <w:rsid w:val="001766D9"/>
    <w:rsid w:val="00177A3D"/>
    <w:rsid w:val="00181980"/>
    <w:rsid w:val="00182EF4"/>
    <w:rsid w:val="00183955"/>
    <w:rsid w:val="00184D00"/>
    <w:rsid w:val="00185973"/>
    <w:rsid w:val="00185C2F"/>
    <w:rsid w:val="00187253"/>
    <w:rsid w:val="00192430"/>
    <w:rsid w:val="001932AF"/>
    <w:rsid w:val="001937B4"/>
    <w:rsid w:val="00195CE1"/>
    <w:rsid w:val="001976A6"/>
    <w:rsid w:val="001A0C5B"/>
    <w:rsid w:val="001A1207"/>
    <w:rsid w:val="001A2BC4"/>
    <w:rsid w:val="001A64D9"/>
    <w:rsid w:val="001A6C79"/>
    <w:rsid w:val="001B29E8"/>
    <w:rsid w:val="001B38DA"/>
    <w:rsid w:val="001B5454"/>
    <w:rsid w:val="001B660A"/>
    <w:rsid w:val="001B782C"/>
    <w:rsid w:val="001D0532"/>
    <w:rsid w:val="001D20C7"/>
    <w:rsid w:val="001D339B"/>
    <w:rsid w:val="001D4292"/>
    <w:rsid w:val="001D51F8"/>
    <w:rsid w:val="001E377F"/>
    <w:rsid w:val="001E4648"/>
    <w:rsid w:val="001F06A3"/>
    <w:rsid w:val="001F0DE5"/>
    <w:rsid w:val="001F1580"/>
    <w:rsid w:val="001F3EF2"/>
    <w:rsid w:val="001F410B"/>
    <w:rsid w:val="001F4FB6"/>
    <w:rsid w:val="001F5421"/>
    <w:rsid w:val="001F7658"/>
    <w:rsid w:val="002012E1"/>
    <w:rsid w:val="00201CF7"/>
    <w:rsid w:val="00203E3D"/>
    <w:rsid w:val="00205DC5"/>
    <w:rsid w:val="0020615A"/>
    <w:rsid w:val="00211229"/>
    <w:rsid w:val="00211E0F"/>
    <w:rsid w:val="002156A5"/>
    <w:rsid w:val="0021645D"/>
    <w:rsid w:val="00216F0D"/>
    <w:rsid w:val="00217E61"/>
    <w:rsid w:val="002209F1"/>
    <w:rsid w:val="00220BF7"/>
    <w:rsid w:val="00224C44"/>
    <w:rsid w:val="00224EE3"/>
    <w:rsid w:val="00225CDC"/>
    <w:rsid w:val="00225F75"/>
    <w:rsid w:val="00227A8C"/>
    <w:rsid w:val="00227ABB"/>
    <w:rsid w:val="00235BB9"/>
    <w:rsid w:val="00237F9E"/>
    <w:rsid w:val="002409CB"/>
    <w:rsid w:val="002409FE"/>
    <w:rsid w:val="002426D3"/>
    <w:rsid w:val="002442B7"/>
    <w:rsid w:val="002455C7"/>
    <w:rsid w:val="002456F1"/>
    <w:rsid w:val="002463B3"/>
    <w:rsid w:val="0025137A"/>
    <w:rsid w:val="002514D1"/>
    <w:rsid w:val="0025177E"/>
    <w:rsid w:val="00251EA1"/>
    <w:rsid w:val="00252123"/>
    <w:rsid w:val="002523B9"/>
    <w:rsid w:val="00253324"/>
    <w:rsid w:val="00255693"/>
    <w:rsid w:val="002560BB"/>
    <w:rsid w:val="002561C8"/>
    <w:rsid w:val="00257CB1"/>
    <w:rsid w:val="002631C5"/>
    <w:rsid w:val="00264ACD"/>
    <w:rsid w:val="0026542C"/>
    <w:rsid w:val="00266552"/>
    <w:rsid w:val="00266C6F"/>
    <w:rsid w:val="00271700"/>
    <w:rsid w:val="00272A7B"/>
    <w:rsid w:val="00272D32"/>
    <w:rsid w:val="00280CF7"/>
    <w:rsid w:val="00281324"/>
    <w:rsid w:val="0028364A"/>
    <w:rsid w:val="00290561"/>
    <w:rsid w:val="00294190"/>
    <w:rsid w:val="002A0041"/>
    <w:rsid w:val="002A1860"/>
    <w:rsid w:val="002A2D36"/>
    <w:rsid w:val="002A6367"/>
    <w:rsid w:val="002A7899"/>
    <w:rsid w:val="002B1865"/>
    <w:rsid w:val="002B2816"/>
    <w:rsid w:val="002B439F"/>
    <w:rsid w:val="002B6401"/>
    <w:rsid w:val="002B7402"/>
    <w:rsid w:val="002C1EAD"/>
    <w:rsid w:val="002C649A"/>
    <w:rsid w:val="002C7223"/>
    <w:rsid w:val="002D0CE1"/>
    <w:rsid w:val="002D1FCC"/>
    <w:rsid w:val="002D2FC0"/>
    <w:rsid w:val="002D6EED"/>
    <w:rsid w:val="002E105B"/>
    <w:rsid w:val="002E1FB2"/>
    <w:rsid w:val="002E4C1B"/>
    <w:rsid w:val="002F1222"/>
    <w:rsid w:val="002F48D0"/>
    <w:rsid w:val="002F50A3"/>
    <w:rsid w:val="002F530E"/>
    <w:rsid w:val="002F559C"/>
    <w:rsid w:val="002F6309"/>
    <w:rsid w:val="00300BBB"/>
    <w:rsid w:val="00301220"/>
    <w:rsid w:val="003051AA"/>
    <w:rsid w:val="003061F8"/>
    <w:rsid w:val="00306DE6"/>
    <w:rsid w:val="00314EE8"/>
    <w:rsid w:val="0031582B"/>
    <w:rsid w:val="003205A4"/>
    <w:rsid w:val="00321A3C"/>
    <w:rsid w:val="00322263"/>
    <w:rsid w:val="00324A27"/>
    <w:rsid w:val="00326AD7"/>
    <w:rsid w:val="003308C6"/>
    <w:rsid w:val="003320FF"/>
    <w:rsid w:val="0033212F"/>
    <w:rsid w:val="00335E06"/>
    <w:rsid w:val="003409B8"/>
    <w:rsid w:val="003411A3"/>
    <w:rsid w:val="00343102"/>
    <w:rsid w:val="0034393A"/>
    <w:rsid w:val="00347B7E"/>
    <w:rsid w:val="003502E9"/>
    <w:rsid w:val="0035089B"/>
    <w:rsid w:val="00351351"/>
    <w:rsid w:val="003551F4"/>
    <w:rsid w:val="003568F8"/>
    <w:rsid w:val="00360344"/>
    <w:rsid w:val="003613D2"/>
    <w:rsid w:val="00364FFD"/>
    <w:rsid w:val="00371851"/>
    <w:rsid w:val="00371F01"/>
    <w:rsid w:val="003721AD"/>
    <w:rsid w:val="00372540"/>
    <w:rsid w:val="00376656"/>
    <w:rsid w:val="00384ABB"/>
    <w:rsid w:val="00384BAB"/>
    <w:rsid w:val="00385FFC"/>
    <w:rsid w:val="00386409"/>
    <w:rsid w:val="00387C56"/>
    <w:rsid w:val="003902B3"/>
    <w:rsid w:val="00391D90"/>
    <w:rsid w:val="003925E9"/>
    <w:rsid w:val="00392A7E"/>
    <w:rsid w:val="00394E9F"/>
    <w:rsid w:val="003A02A1"/>
    <w:rsid w:val="003A3D5D"/>
    <w:rsid w:val="003A474A"/>
    <w:rsid w:val="003B1AB7"/>
    <w:rsid w:val="003B3C9C"/>
    <w:rsid w:val="003B48B4"/>
    <w:rsid w:val="003C0747"/>
    <w:rsid w:val="003C6C9C"/>
    <w:rsid w:val="003C7266"/>
    <w:rsid w:val="003D2078"/>
    <w:rsid w:val="003D258E"/>
    <w:rsid w:val="003D2AC3"/>
    <w:rsid w:val="003D3CAA"/>
    <w:rsid w:val="003D7011"/>
    <w:rsid w:val="003D7611"/>
    <w:rsid w:val="003E4DCA"/>
    <w:rsid w:val="003E7C71"/>
    <w:rsid w:val="003F0713"/>
    <w:rsid w:val="003F0C42"/>
    <w:rsid w:val="003F2375"/>
    <w:rsid w:val="003F2FA4"/>
    <w:rsid w:val="003F3B51"/>
    <w:rsid w:val="003F3D45"/>
    <w:rsid w:val="003F4953"/>
    <w:rsid w:val="003F6D98"/>
    <w:rsid w:val="003F7AF5"/>
    <w:rsid w:val="003F7DB7"/>
    <w:rsid w:val="00400350"/>
    <w:rsid w:val="0040221E"/>
    <w:rsid w:val="0040245C"/>
    <w:rsid w:val="00403B25"/>
    <w:rsid w:val="00403F74"/>
    <w:rsid w:val="0040595A"/>
    <w:rsid w:val="00405BF8"/>
    <w:rsid w:val="004072FA"/>
    <w:rsid w:val="004105A1"/>
    <w:rsid w:val="00410EF1"/>
    <w:rsid w:val="00413410"/>
    <w:rsid w:val="00413FAE"/>
    <w:rsid w:val="00417269"/>
    <w:rsid w:val="00420666"/>
    <w:rsid w:val="00421363"/>
    <w:rsid w:val="0042695A"/>
    <w:rsid w:val="004272A7"/>
    <w:rsid w:val="004300D4"/>
    <w:rsid w:val="004316F0"/>
    <w:rsid w:val="004365AD"/>
    <w:rsid w:val="00442FF2"/>
    <w:rsid w:val="004434F8"/>
    <w:rsid w:val="0045310F"/>
    <w:rsid w:val="00453BD6"/>
    <w:rsid w:val="004554CB"/>
    <w:rsid w:val="00456FAE"/>
    <w:rsid w:val="004607CD"/>
    <w:rsid w:val="0046122C"/>
    <w:rsid w:val="00461AB4"/>
    <w:rsid w:val="00463F73"/>
    <w:rsid w:val="00467645"/>
    <w:rsid w:val="00476547"/>
    <w:rsid w:val="00476D3D"/>
    <w:rsid w:val="004775D2"/>
    <w:rsid w:val="0047783A"/>
    <w:rsid w:val="00483432"/>
    <w:rsid w:val="00483E26"/>
    <w:rsid w:val="0048405B"/>
    <w:rsid w:val="004840FE"/>
    <w:rsid w:val="0048742A"/>
    <w:rsid w:val="00487730"/>
    <w:rsid w:val="0049088E"/>
    <w:rsid w:val="004925DF"/>
    <w:rsid w:val="004936A8"/>
    <w:rsid w:val="00494168"/>
    <w:rsid w:val="004A0140"/>
    <w:rsid w:val="004A101E"/>
    <w:rsid w:val="004A5CA1"/>
    <w:rsid w:val="004A7ED9"/>
    <w:rsid w:val="004B21D7"/>
    <w:rsid w:val="004B5C33"/>
    <w:rsid w:val="004B7893"/>
    <w:rsid w:val="004C265E"/>
    <w:rsid w:val="004C2CDF"/>
    <w:rsid w:val="004C35B5"/>
    <w:rsid w:val="004C7B75"/>
    <w:rsid w:val="004D20F9"/>
    <w:rsid w:val="004D2FD8"/>
    <w:rsid w:val="004D6D1E"/>
    <w:rsid w:val="004D72C2"/>
    <w:rsid w:val="004E16BB"/>
    <w:rsid w:val="004E68CF"/>
    <w:rsid w:val="004F1264"/>
    <w:rsid w:val="004F171D"/>
    <w:rsid w:val="004F2D4B"/>
    <w:rsid w:val="004F5C57"/>
    <w:rsid w:val="004F6EE9"/>
    <w:rsid w:val="005005D7"/>
    <w:rsid w:val="00501FF0"/>
    <w:rsid w:val="00502B15"/>
    <w:rsid w:val="00503427"/>
    <w:rsid w:val="005071E3"/>
    <w:rsid w:val="00515616"/>
    <w:rsid w:val="00516552"/>
    <w:rsid w:val="00526740"/>
    <w:rsid w:val="00531490"/>
    <w:rsid w:val="0053159A"/>
    <w:rsid w:val="00531CAA"/>
    <w:rsid w:val="00533C8D"/>
    <w:rsid w:val="00535826"/>
    <w:rsid w:val="00536B4A"/>
    <w:rsid w:val="00537189"/>
    <w:rsid w:val="00542E0F"/>
    <w:rsid w:val="00545957"/>
    <w:rsid w:val="00551646"/>
    <w:rsid w:val="00552278"/>
    <w:rsid w:val="00555BFC"/>
    <w:rsid w:val="00556923"/>
    <w:rsid w:val="005634B2"/>
    <w:rsid w:val="00570282"/>
    <w:rsid w:val="00575CB0"/>
    <w:rsid w:val="00580F0C"/>
    <w:rsid w:val="00582894"/>
    <w:rsid w:val="00584BAE"/>
    <w:rsid w:val="00586D6C"/>
    <w:rsid w:val="00587BC9"/>
    <w:rsid w:val="00591F23"/>
    <w:rsid w:val="00593550"/>
    <w:rsid w:val="0059371A"/>
    <w:rsid w:val="005A23AE"/>
    <w:rsid w:val="005A511A"/>
    <w:rsid w:val="005B2018"/>
    <w:rsid w:val="005B2646"/>
    <w:rsid w:val="005B35D7"/>
    <w:rsid w:val="005B75F7"/>
    <w:rsid w:val="005B767B"/>
    <w:rsid w:val="005C0EA1"/>
    <w:rsid w:val="005C1201"/>
    <w:rsid w:val="005C1A20"/>
    <w:rsid w:val="005C3558"/>
    <w:rsid w:val="005C5736"/>
    <w:rsid w:val="005D58C0"/>
    <w:rsid w:val="005D72F7"/>
    <w:rsid w:val="005E0B76"/>
    <w:rsid w:val="005E2EE8"/>
    <w:rsid w:val="005E7AB6"/>
    <w:rsid w:val="005F1EC7"/>
    <w:rsid w:val="005F1F05"/>
    <w:rsid w:val="005F3942"/>
    <w:rsid w:val="005F3C51"/>
    <w:rsid w:val="005F3E6B"/>
    <w:rsid w:val="005F4911"/>
    <w:rsid w:val="005F62D0"/>
    <w:rsid w:val="005F71C9"/>
    <w:rsid w:val="005F7A76"/>
    <w:rsid w:val="005F7DC0"/>
    <w:rsid w:val="00602BCD"/>
    <w:rsid w:val="00603B4B"/>
    <w:rsid w:val="00613E4C"/>
    <w:rsid w:val="0061480B"/>
    <w:rsid w:val="00614AE9"/>
    <w:rsid w:val="00614DF8"/>
    <w:rsid w:val="006164B8"/>
    <w:rsid w:val="00621C05"/>
    <w:rsid w:val="0062259D"/>
    <w:rsid w:val="00623016"/>
    <w:rsid w:val="00625741"/>
    <w:rsid w:val="00625C9F"/>
    <w:rsid w:val="0062773C"/>
    <w:rsid w:val="00627F28"/>
    <w:rsid w:val="006311FE"/>
    <w:rsid w:val="00633829"/>
    <w:rsid w:val="00633D3A"/>
    <w:rsid w:val="00633E6D"/>
    <w:rsid w:val="00636E8F"/>
    <w:rsid w:val="0063744A"/>
    <w:rsid w:val="00637D16"/>
    <w:rsid w:val="006408AC"/>
    <w:rsid w:val="00640D24"/>
    <w:rsid w:val="00640E38"/>
    <w:rsid w:val="00644483"/>
    <w:rsid w:val="0065117A"/>
    <w:rsid w:val="00651BD8"/>
    <w:rsid w:val="00652618"/>
    <w:rsid w:val="006532E3"/>
    <w:rsid w:val="0065398D"/>
    <w:rsid w:val="00654CB2"/>
    <w:rsid w:val="00654F04"/>
    <w:rsid w:val="0066145D"/>
    <w:rsid w:val="00661B3C"/>
    <w:rsid w:val="0066519D"/>
    <w:rsid w:val="00670E5E"/>
    <w:rsid w:val="00673C63"/>
    <w:rsid w:val="00675D72"/>
    <w:rsid w:val="00677500"/>
    <w:rsid w:val="0068247E"/>
    <w:rsid w:val="00682804"/>
    <w:rsid w:val="00684438"/>
    <w:rsid w:val="0069153C"/>
    <w:rsid w:val="00691664"/>
    <w:rsid w:val="006917B2"/>
    <w:rsid w:val="00692095"/>
    <w:rsid w:val="00696FDD"/>
    <w:rsid w:val="006A5F84"/>
    <w:rsid w:val="006B0532"/>
    <w:rsid w:val="006B0AB1"/>
    <w:rsid w:val="006B3EAE"/>
    <w:rsid w:val="006B5B42"/>
    <w:rsid w:val="006C2F05"/>
    <w:rsid w:val="006C376E"/>
    <w:rsid w:val="006C513D"/>
    <w:rsid w:val="006D3BA1"/>
    <w:rsid w:val="006D4CEC"/>
    <w:rsid w:val="006E1DB1"/>
    <w:rsid w:val="006E226A"/>
    <w:rsid w:val="006E4A76"/>
    <w:rsid w:val="006E56FD"/>
    <w:rsid w:val="006E6880"/>
    <w:rsid w:val="006E6DD5"/>
    <w:rsid w:val="006F2001"/>
    <w:rsid w:val="006F210E"/>
    <w:rsid w:val="006F320C"/>
    <w:rsid w:val="006F43E5"/>
    <w:rsid w:val="006F7CB5"/>
    <w:rsid w:val="00700AD9"/>
    <w:rsid w:val="00702131"/>
    <w:rsid w:val="00703425"/>
    <w:rsid w:val="00703D69"/>
    <w:rsid w:val="00710379"/>
    <w:rsid w:val="00711C72"/>
    <w:rsid w:val="0071243A"/>
    <w:rsid w:val="00715B35"/>
    <w:rsid w:val="00723C11"/>
    <w:rsid w:val="00724D0C"/>
    <w:rsid w:val="007253FF"/>
    <w:rsid w:val="007307A9"/>
    <w:rsid w:val="00733488"/>
    <w:rsid w:val="0073450F"/>
    <w:rsid w:val="007400E3"/>
    <w:rsid w:val="00740F25"/>
    <w:rsid w:val="007423EF"/>
    <w:rsid w:val="00742505"/>
    <w:rsid w:val="0075003E"/>
    <w:rsid w:val="007509CB"/>
    <w:rsid w:val="0075170F"/>
    <w:rsid w:val="007531D2"/>
    <w:rsid w:val="007533EA"/>
    <w:rsid w:val="0075384B"/>
    <w:rsid w:val="00754D2B"/>
    <w:rsid w:val="007563BB"/>
    <w:rsid w:val="007600CA"/>
    <w:rsid w:val="00760195"/>
    <w:rsid w:val="007625F7"/>
    <w:rsid w:val="007629E1"/>
    <w:rsid w:val="00763B1C"/>
    <w:rsid w:val="007644DE"/>
    <w:rsid w:val="007666CD"/>
    <w:rsid w:val="0077201B"/>
    <w:rsid w:val="00773FA6"/>
    <w:rsid w:val="00775749"/>
    <w:rsid w:val="00776BF7"/>
    <w:rsid w:val="00777B1F"/>
    <w:rsid w:val="00777E99"/>
    <w:rsid w:val="00785050"/>
    <w:rsid w:val="00787CA0"/>
    <w:rsid w:val="00792A1B"/>
    <w:rsid w:val="007939C3"/>
    <w:rsid w:val="0079405A"/>
    <w:rsid w:val="007A0045"/>
    <w:rsid w:val="007A0144"/>
    <w:rsid w:val="007A01BB"/>
    <w:rsid w:val="007A0C47"/>
    <w:rsid w:val="007B15A3"/>
    <w:rsid w:val="007B65DB"/>
    <w:rsid w:val="007C0BDD"/>
    <w:rsid w:val="007C1656"/>
    <w:rsid w:val="007C4F61"/>
    <w:rsid w:val="007C4FD4"/>
    <w:rsid w:val="007C6835"/>
    <w:rsid w:val="007C75E0"/>
    <w:rsid w:val="007C7966"/>
    <w:rsid w:val="007D02BE"/>
    <w:rsid w:val="007D4BE1"/>
    <w:rsid w:val="007D5FA2"/>
    <w:rsid w:val="007E0CD5"/>
    <w:rsid w:val="007E122E"/>
    <w:rsid w:val="007E3D5F"/>
    <w:rsid w:val="007E597D"/>
    <w:rsid w:val="007E62FF"/>
    <w:rsid w:val="007E64C1"/>
    <w:rsid w:val="007F634B"/>
    <w:rsid w:val="007F661B"/>
    <w:rsid w:val="007F6802"/>
    <w:rsid w:val="00803383"/>
    <w:rsid w:val="00806CE0"/>
    <w:rsid w:val="00811ACD"/>
    <w:rsid w:val="00811F58"/>
    <w:rsid w:val="0081263E"/>
    <w:rsid w:val="00813280"/>
    <w:rsid w:val="0081418B"/>
    <w:rsid w:val="00814531"/>
    <w:rsid w:val="00814C3A"/>
    <w:rsid w:val="00815C27"/>
    <w:rsid w:val="008163FF"/>
    <w:rsid w:val="00820A6D"/>
    <w:rsid w:val="008227A5"/>
    <w:rsid w:val="00822E7E"/>
    <w:rsid w:val="00825B72"/>
    <w:rsid w:val="008272ED"/>
    <w:rsid w:val="00830ACF"/>
    <w:rsid w:val="00845115"/>
    <w:rsid w:val="00853F9D"/>
    <w:rsid w:val="0085667F"/>
    <w:rsid w:val="008617F3"/>
    <w:rsid w:val="0086414D"/>
    <w:rsid w:val="008670ED"/>
    <w:rsid w:val="0086759F"/>
    <w:rsid w:val="00870FD6"/>
    <w:rsid w:val="008718AA"/>
    <w:rsid w:val="00872830"/>
    <w:rsid w:val="008808CB"/>
    <w:rsid w:val="008847D1"/>
    <w:rsid w:val="00885882"/>
    <w:rsid w:val="008859E6"/>
    <w:rsid w:val="00891D12"/>
    <w:rsid w:val="00892CE9"/>
    <w:rsid w:val="008934F5"/>
    <w:rsid w:val="008A048D"/>
    <w:rsid w:val="008A2256"/>
    <w:rsid w:val="008A39B7"/>
    <w:rsid w:val="008B2A9C"/>
    <w:rsid w:val="008C14A7"/>
    <w:rsid w:val="008C284B"/>
    <w:rsid w:val="008C4E79"/>
    <w:rsid w:val="008C5A40"/>
    <w:rsid w:val="008C5DAA"/>
    <w:rsid w:val="008C787A"/>
    <w:rsid w:val="008E40E2"/>
    <w:rsid w:val="008E468B"/>
    <w:rsid w:val="008E6D20"/>
    <w:rsid w:val="008E7470"/>
    <w:rsid w:val="008E7587"/>
    <w:rsid w:val="008F2293"/>
    <w:rsid w:val="008F2E42"/>
    <w:rsid w:val="008F3866"/>
    <w:rsid w:val="008F3B55"/>
    <w:rsid w:val="008F3D27"/>
    <w:rsid w:val="008F5943"/>
    <w:rsid w:val="009018A4"/>
    <w:rsid w:val="009030B0"/>
    <w:rsid w:val="009143FD"/>
    <w:rsid w:val="00917BC3"/>
    <w:rsid w:val="00917D02"/>
    <w:rsid w:val="00920A51"/>
    <w:rsid w:val="00920DBC"/>
    <w:rsid w:val="00922542"/>
    <w:rsid w:val="009251E3"/>
    <w:rsid w:val="00925CF7"/>
    <w:rsid w:val="0093582A"/>
    <w:rsid w:val="00935B19"/>
    <w:rsid w:val="009423FB"/>
    <w:rsid w:val="00943C7B"/>
    <w:rsid w:val="0094670B"/>
    <w:rsid w:val="00947FC3"/>
    <w:rsid w:val="00950813"/>
    <w:rsid w:val="009514EC"/>
    <w:rsid w:val="00961615"/>
    <w:rsid w:val="00961EB3"/>
    <w:rsid w:val="00972DB0"/>
    <w:rsid w:val="009748EC"/>
    <w:rsid w:val="00980A42"/>
    <w:rsid w:val="00985BEF"/>
    <w:rsid w:val="00986D62"/>
    <w:rsid w:val="00990FF8"/>
    <w:rsid w:val="009954D8"/>
    <w:rsid w:val="009956B4"/>
    <w:rsid w:val="009976B3"/>
    <w:rsid w:val="00997B0F"/>
    <w:rsid w:val="009A3792"/>
    <w:rsid w:val="009A3A53"/>
    <w:rsid w:val="009A538A"/>
    <w:rsid w:val="009A6F00"/>
    <w:rsid w:val="009B0CF1"/>
    <w:rsid w:val="009B1FBF"/>
    <w:rsid w:val="009B2F1F"/>
    <w:rsid w:val="009B422E"/>
    <w:rsid w:val="009B4D6F"/>
    <w:rsid w:val="009B5A6D"/>
    <w:rsid w:val="009B5FF5"/>
    <w:rsid w:val="009C0E86"/>
    <w:rsid w:val="009C1AB9"/>
    <w:rsid w:val="009D012B"/>
    <w:rsid w:val="009D2938"/>
    <w:rsid w:val="009D3181"/>
    <w:rsid w:val="009D5314"/>
    <w:rsid w:val="009D5CB2"/>
    <w:rsid w:val="009D6C91"/>
    <w:rsid w:val="009D782F"/>
    <w:rsid w:val="009E04E4"/>
    <w:rsid w:val="009E48A3"/>
    <w:rsid w:val="009E4FC6"/>
    <w:rsid w:val="009E6BB7"/>
    <w:rsid w:val="009F0A09"/>
    <w:rsid w:val="009F1371"/>
    <w:rsid w:val="009F3126"/>
    <w:rsid w:val="00A03608"/>
    <w:rsid w:val="00A039CA"/>
    <w:rsid w:val="00A04FBF"/>
    <w:rsid w:val="00A05DCA"/>
    <w:rsid w:val="00A068EC"/>
    <w:rsid w:val="00A0771F"/>
    <w:rsid w:val="00A10D10"/>
    <w:rsid w:val="00A11437"/>
    <w:rsid w:val="00A11F12"/>
    <w:rsid w:val="00A139A6"/>
    <w:rsid w:val="00A14F76"/>
    <w:rsid w:val="00A1746F"/>
    <w:rsid w:val="00A2696E"/>
    <w:rsid w:val="00A2701B"/>
    <w:rsid w:val="00A30427"/>
    <w:rsid w:val="00A33BD0"/>
    <w:rsid w:val="00A4194A"/>
    <w:rsid w:val="00A42161"/>
    <w:rsid w:val="00A4424B"/>
    <w:rsid w:val="00A50D37"/>
    <w:rsid w:val="00A512A5"/>
    <w:rsid w:val="00A512C9"/>
    <w:rsid w:val="00A539E4"/>
    <w:rsid w:val="00A5438F"/>
    <w:rsid w:val="00A55597"/>
    <w:rsid w:val="00A56251"/>
    <w:rsid w:val="00A56C0B"/>
    <w:rsid w:val="00A6110F"/>
    <w:rsid w:val="00A62073"/>
    <w:rsid w:val="00A62A7F"/>
    <w:rsid w:val="00A633C6"/>
    <w:rsid w:val="00A63E3C"/>
    <w:rsid w:val="00A640CC"/>
    <w:rsid w:val="00A65361"/>
    <w:rsid w:val="00A654F6"/>
    <w:rsid w:val="00A665A2"/>
    <w:rsid w:val="00A712B9"/>
    <w:rsid w:val="00A719F0"/>
    <w:rsid w:val="00A721A0"/>
    <w:rsid w:val="00A75650"/>
    <w:rsid w:val="00A75D60"/>
    <w:rsid w:val="00A77708"/>
    <w:rsid w:val="00A808EF"/>
    <w:rsid w:val="00A820FC"/>
    <w:rsid w:val="00A826AD"/>
    <w:rsid w:val="00A8413B"/>
    <w:rsid w:val="00A845B1"/>
    <w:rsid w:val="00A90875"/>
    <w:rsid w:val="00A9509F"/>
    <w:rsid w:val="00AA24A4"/>
    <w:rsid w:val="00AA4766"/>
    <w:rsid w:val="00AA780B"/>
    <w:rsid w:val="00AB26E0"/>
    <w:rsid w:val="00AB29A9"/>
    <w:rsid w:val="00AB3AB0"/>
    <w:rsid w:val="00AB4760"/>
    <w:rsid w:val="00AB5A11"/>
    <w:rsid w:val="00AB5ED5"/>
    <w:rsid w:val="00AB66A5"/>
    <w:rsid w:val="00AC07D4"/>
    <w:rsid w:val="00AC0DE2"/>
    <w:rsid w:val="00AC2467"/>
    <w:rsid w:val="00AC2621"/>
    <w:rsid w:val="00AC7636"/>
    <w:rsid w:val="00AD0D7A"/>
    <w:rsid w:val="00AD1130"/>
    <w:rsid w:val="00AD5536"/>
    <w:rsid w:val="00AE5192"/>
    <w:rsid w:val="00AE6600"/>
    <w:rsid w:val="00AE7D13"/>
    <w:rsid w:val="00AF2A32"/>
    <w:rsid w:val="00AF4052"/>
    <w:rsid w:val="00AF47CA"/>
    <w:rsid w:val="00AF507E"/>
    <w:rsid w:val="00B0535F"/>
    <w:rsid w:val="00B0695E"/>
    <w:rsid w:val="00B07102"/>
    <w:rsid w:val="00B1032A"/>
    <w:rsid w:val="00B1165D"/>
    <w:rsid w:val="00B158B1"/>
    <w:rsid w:val="00B170EF"/>
    <w:rsid w:val="00B17A53"/>
    <w:rsid w:val="00B2499C"/>
    <w:rsid w:val="00B277E4"/>
    <w:rsid w:val="00B27A3D"/>
    <w:rsid w:val="00B30528"/>
    <w:rsid w:val="00B3168E"/>
    <w:rsid w:val="00B336D3"/>
    <w:rsid w:val="00B3411B"/>
    <w:rsid w:val="00B3477F"/>
    <w:rsid w:val="00B35051"/>
    <w:rsid w:val="00B4108F"/>
    <w:rsid w:val="00B443C3"/>
    <w:rsid w:val="00B4454C"/>
    <w:rsid w:val="00B44B08"/>
    <w:rsid w:val="00B44DC5"/>
    <w:rsid w:val="00B4644C"/>
    <w:rsid w:val="00B4772C"/>
    <w:rsid w:val="00B50CF5"/>
    <w:rsid w:val="00B51209"/>
    <w:rsid w:val="00B525A7"/>
    <w:rsid w:val="00B54093"/>
    <w:rsid w:val="00B569B1"/>
    <w:rsid w:val="00B60082"/>
    <w:rsid w:val="00B61CED"/>
    <w:rsid w:val="00B63280"/>
    <w:rsid w:val="00B64D0F"/>
    <w:rsid w:val="00B70C0E"/>
    <w:rsid w:val="00B7329A"/>
    <w:rsid w:val="00B76124"/>
    <w:rsid w:val="00B80DE8"/>
    <w:rsid w:val="00B8161D"/>
    <w:rsid w:val="00B84EBC"/>
    <w:rsid w:val="00B86755"/>
    <w:rsid w:val="00B90C14"/>
    <w:rsid w:val="00B93930"/>
    <w:rsid w:val="00B965CD"/>
    <w:rsid w:val="00B9691D"/>
    <w:rsid w:val="00B96E4B"/>
    <w:rsid w:val="00B96F5E"/>
    <w:rsid w:val="00BA204C"/>
    <w:rsid w:val="00BA2D4C"/>
    <w:rsid w:val="00BA70CB"/>
    <w:rsid w:val="00BB14A6"/>
    <w:rsid w:val="00BB2075"/>
    <w:rsid w:val="00BB2CCE"/>
    <w:rsid w:val="00BB51C8"/>
    <w:rsid w:val="00BB56D3"/>
    <w:rsid w:val="00BB65D4"/>
    <w:rsid w:val="00BB6CB4"/>
    <w:rsid w:val="00BC112C"/>
    <w:rsid w:val="00BC163B"/>
    <w:rsid w:val="00BC200C"/>
    <w:rsid w:val="00BC2F6B"/>
    <w:rsid w:val="00BC3B75"/>
    <w:rsid w:val="00BC3FBB"/>
    <w:rsid w:val="00BC46F2"/>
    <w:rsid w:val="00BC6222"/>
    <w:rsid w:val="00BD0512"/>
    <w:rsid w:val="00BD0EE7"/>
    <w:rsid w:val="00BD201F"/>
    <w:rsid w:val="00BD2FEA"/>
    <w:rsid w:val="00BD3371"/>
    <w:rsid w:val="00BE34FF"/>
    <w:rsid w:val="00BE3AD8"/>
    <w:rsid w:val="00BE5A47"/>
    <w:rsid w:val="00BF1A9A"/>
    <w:rsid w:val="00BF50A2"/>
    <w:rsid w:val="00BF56A6"/>
    <w:rsid w:val="00C00159"/>
    <w:rsid w:val="00C0329C"/>
    <w:rsid w:val="00C07667"/>
    <w:rsid w:val="00C123BB"/>
    <w:rsid w:val="00C12AF0"/>
    <w:rsid w:val="00C13C29"/>
    <w:rsid w:val="00C17310"/>
    <w:rsid w:val="00C24AB5"/>
    <w:rsid w:val="00C255E8"/>
    <w:rsid w:val="00C302E1"/>
    <w:rsid w:val="00C3235B"/>
    <w:rsid w:val="00C348C0"/>
    <w:rsid w:val="00C34E40"/>
    <w:rsid w:val="00C350C3"/>
    <w:rsid w:val="00C36578"/>
    <w:rsid w:val="00C41328"/>
    <w:rsid w:val="00C413E2"/>
    <w:rsid w:val="00C41919"/>
    <w:rsid w:val="00C42CAE"/>
    <w:rsid w:val="00C45BDF"/>
    <w:rsid w:val="00C517AA"/>
    <w:rsid w:val="00C53475"/>
    <w:rsid w:val="00C53F38"/>
    <w:rsid w:val="00C54801"/>
    <w:rsid w:val="00C57367"/>
    <w:rsid w:val="00C60DD3"/>
    <w:rsid w:val="00C61312"/>
    <w:rsid w:val="00C657F9"/>
    <w:rsid w:val="00C67E0B"/>
    <w:rsid w:val="00C720C8"/>
    <w:rsid w:val="00C7322E"/>
    <w:rsid w:val="00C73F5E"/>
    <w:rsid w:val="00C75CCE"/>
    <w:rsid w:val="00C778A1"/>
    <w:rsid w:val="00C80299"/>
    <w:rsid w:val="00C81B22"/>
    <w:rsid w:val="00C8328B"/>
    <w:rsid w:val="00C84AC6"/>
    <w:rsid w:val="00C85C8A"/>
    <w:rsid w:val="00C85F4A"/>
    <w:rsid w:val="00C86724"/>
    <w:rsid w:val="00C87F4C"/>
    <w:rsid w:val="00C92434"/>
    <w:rsid w:val="00C93E29"/>
    <w:rsid w:val="00C976DE"/>
    <w:rsid w:val="00C979CE"/>
    <w:rsid w:val="00CA1354"/>
    <w:rsid w:val="00CA1363"/>
    <w:rsid w:val="00CA618A"/>
    <w:rsid w:val="00CA6C68"/>
    <w:rsid w:val="00CA7FAB"/>
    <w:rsid w:val="00CB0684"/>
    <w:rsid w:val="00CB3E27"/>
    <w:rsid w:val="00CB4E1D"/>
    <w:rsid w:val="00CB70C2"/>
    <w:rsid w:val="00CC1A28"/>
    <w:rsid w:val="00CC6A3F"/>
    <w:rsid w:val="00CC7DE2"/>
    <w:rsid w:val="00CD7F25"/>
    <w:rsid w:val="00CE16A1"/>
    <w:rsid w:val="00CE4FDE"/>
    <w:rsid w:val="00CF2D8C"/>
    <w:rsid w:val="00CF2DE2"/>
    <w:rsid w:val="00CF30C4"/>
    <w:rsid w:val="00CF48EA"/>
    <w:rsid w:val="00CF63C2"/>
    <w:rsid w:val="00CF6CFA"/>
    <w:rsid w:val="00CF7DC3"/>
    <w:rsid w:val="00D00E91"/>
    <w:rsid w:val="00D02584"/>
    <w:rsid w:val="00D02E23"/>
    <w:rsid w:val="00D03108"/>
    <w:rsid w:val="00D04484"/>
    <w:rsid w:val="00D07A31"/>
    <w:rsid w:val="00D1398A"/>
    <w:rsid w:val="00D14C72"/>
    <w:rsid w:val="00D16ADA"/>
    <w:rsid w:val="00D17EE8"/>
    <w:rsid w:val="00D21056"/>
    <w:rsid w:val="00D243E7"/>
    <w:rsid w:val="00D24469"/>
    <w:rsid w:val="00D24893"/>
    <w:rsid w:val="00D312D2"/>
    <w:rsid w:val="00D33BE3"/>
    <w:rsid w:val="00D37E3E"/>
    <w:rsid w:val="00D43612"/>
    <w:rsid w:val="00D44362"/>
    <w:rsid w:val="00D456FA"/>
    <w:rsid w:val="00D4697C"/>
    <w:rsid w:val="00D52CBF"/>
    <w:rsid w:val="00D54C28"/>
    <w:rsid w:val="00D576CA"/>
    <w:rsid w:val="00D62067"/>
    <w:rsid w:val="00D621D6"/>
    <w:rsid w:val="00D662AA"/>
    <w:rsid w:val="00D6653E"/>
    <w:rsid w:val="00D66F04"/>
    <w:rsid w:val="00D678AC"/>
    <w:rsid w:val="00D71AF3"/>
    <w:rsid w:val="00D72793"/>
    <w:rsid w:val="00D735D6"/>
    <w:rsid w:val="00D73E36"/>
    <w:rsid w:val="00D75213"/>
    <w:rsid w:val="00D83D1B"/>
    <w:rsid w:val="00D85561"/>
    <w:rsid w:val="00D8732D"/>
    <w:rsid w:val="00D90043"/>
    <w:rsid w:val="00D92BA6"/>
    <w:rsid w:val="00D92FC8"/>
    <w:rsid w:val="00D93F90"/>
    <w:rsid w:val="00D94C6B"/>
    <w:rsid w:val="00D950BA"/>
    <w:rsid w:val="00D96FEF"/>
    <w:rsid w:val="00D974E1"/>
    <w:rsid w:val="00D979C6"/>
    <w:rsid w:val="00D97FDC"/>
    <w:rsid w:val="00DA4501"/>
    <w:rsid w:val="00DA4AB8"/>
    <w:rsid w:val="00DA4D57"/>
    <w:rsid w:val="00DB08BC"/>
    <w:rsid w:val="00DB5F3B"/>
    <w:rsid w:val="00DB7EEF"/>
    <w:rsid w:val="00DC50E2"/>
    <w:rsid w:val="00DC54A0"/>
    <w:rsid w:val="00DC6C9C"/>
    <w:rsid w:val="00DC7EB2"/>
    <w:rsid w:val="00DD005F"/>
    <w:rsid w:val="00DD0624"/>
    <w:rsid w:val="00DD13B0"/>
    <w:rsid w:val="00DD2435"/>
    <w:rsid w:val="00DD6678"/>
    <w:rsid w:val="00DE13B8"/>
    <w:rsid w:val="00DE19B1"/>
    <w:rsid w:val="00DE378C"/>
    <w:rsid w:val="00DE7055"/>
    <w:rsid w:val="00DE71AB"/>
    <w:rsid w:val="00DF25C5"/>
    <w:rsid w:val="00DF2FF3"/>
    <w:rsid w:val="00DF3134"/>
    <w:rsid w:val="00DF589E"/>
    <w:rsid w:val="00DF7145"/>
    <w:rsid w:val="00DF7327"/>
    <w:rsid w:val="00DF7A40"/>
    <w:rsid w:val="00E0295D"/>
    <w:rsid w:val="00E034FB"/>
    <w:rsid w:val="00E03E31"/>
    <w:rsid w:val="00E06368"/>
    <w:rsid w:val="00E07D2A"/>
    <w:rsid w:val="00E10B1C"/>
    <w:rsid w:val="00E111AC"/>
    <w:rsid w:val="00E11533"/>
    <w:rsid w:val="00E13CDE"/>
    <w:rsid w:val="00E14817"/>
    <w:rsid w:val="00E168E3"/>
    <w:rsid w:val="00E17F98"/>
    <w:rsid w:val="00E203EF"/>
    <w:rsid w:val="00E20DD5"/>
    <w:rsid w:val="00E213A7"/>
    <w:rsid w:val="00E215DF"/>
    <w:rsid w:val="00E2190B"/>
    <w:rsid w:val="00E226C6"/>
    <w:rsid w:val="00E2682A"/>
    <w:rsid w:val="00E27678"/>
    <w:rsid w:val="00E27B37"/>
    <w:rsid w:val="00E3200D"/>
    <w:rsid w:val="00E340A7"/>
    <w:rsid w:val="00E34208"/>
    <w:rsid w:val="00E35253"/>
    <w:rsid w:val="00E36B77"/>
    <w:rsid w:val="00E37290"/>
    <w:rsid w:val="00E37A55"/>
    <w:rsid w:val="00E41C6F"/>
    <w:rsid w:val="00E45107"/>
    <w:rsid w:val="00E47B5D"/>
    <w:rsid w:val="00E47F4C"/>
    <w:rsid w:val="00E52467"/>
    <w:rsid w:val="00E52D98"/>
    <w:rsid w:val="00E52DF4"/>
    <w:rsid w:val="00E544F9"/>
    <w:rsid w:val="00E54B1B"/>
    <w:rsid w:val="00E571E1"/>
    <w:rsid w:val="00E57809"/>
    <w:rsid w:val="00E603B8"/>
    <w:rsid w:val="00E60A37"/>
    <w:rsid w:val="00E6170C"/>
    <w:rsid w:val="00E62221"/>
    <w:rsid w:val="00E62923"/>
    <w:rsid w:val="00E637DD"/>
    <w:rsid w:val="00E64A7D"/>
    <w:rsid w:val="00E65BB2"/>
    <w:rsid w:val="00E66FD7"/>
    <w:rsid w:val="00E71C9B"/>
    <w:rsid w:val="00E72143"/>
    <w:rsid w:val="00E730A5"/>
    <w:rsid w:val="00E75503"/>
    <w:rsid w:val="00E80269"/>
    <w:rsid w:val="00E811F3"/>
    <w:rsid w:val="00E82463"/>
    <w:rsid w:val="00E82E39"/>
    <w:rsid w:val="00E83C8C"/>
    <w:rsid w:val="00E84351"/>
    <w:rsid w:val="00E84F50"/>
    <w:rsid w:val="00E85F91"/>
    <w:rsid w:val="00E91CCE"/>
    <w:rsid w:val="00E94212"/>
    <w:rsid w:val="00E96D0F"/>
    <w:rsid w:val="00EA1ADC"/>
    <w:rsid w:val="00EA23A7"/>
    <w:rsid w:val="00EA75C1"/>
    <w:rsid w:val="00EB2507"/>
    <w:rsid w:val="00EB295F"/>
    <w:rsid w:val="00EB3B91"/>
    <w:rsid w:val="00EB78F4"/>
    <w:rsid w:val="00EC0DD2"/>
    <w:rsid w:val="00EC16F8"/>
    <w:rsid w:val="00EC2A8D"/>
    <w:rsid w:val="00EC48C8"/>
    <w:rsid w:val="00EC4FD6"/>
    <w:rsid w:val="00EC571A"/>
    <w:rsid w:val="00ED0949"/>
    <w:rsid w:val="00ED13D2"/>
    <w:rsid w:val="00ED219D"/>
    <w:rsid w:val="00ED3206"/>
    <w:rsid w:val="00ED61DF"/>
    <w:rsid w:val="00EE0ED9"/>
    <w:rsid w:val="00EE109E"/>
    <w:rsid w:val="00EE23B1"/>
    <w:rsid w:val="00EE2E55"/>
    <w:rsid w:val="00EE382A"/>
    <w:rsid w:val="00EE3EB0"/>
    <w:rsid w:val="00EE6BC0"/>
    <w:rsid w:val="00EF1C05"/>
    <w:rsid w:val="00EF2700"/>
    <w:rsid w:val="00EF3951"/>
    <w:rsid w:val="00EF6426"/>
    <w:rsid w:val="00F01A04"/>
    <w:rsid w:val="00F02006"/>
    <w:rsid w:val="00F035E6"/>
    <w:rsid w:val="00F041A6"/>
    <w:rsid w:val="00F0574A"/>
    <w:rsid w:val="00F10944"/>
    <w:rsid w:val="00F166D4"/>
    <w:rsid w:val="00F2334B"/>
    <w:rsid w:val="00F2491D"/>
    <w:rsid w:val="00F25C38"/>
    <w:rsid w:val="00F33A99"/>
    <w:rsid w:val="00F35DE1"/>
    <w:rsid w:val="00F40E0E"/>
    <w:rsid w:val="00F45106"/>
    <w:rsid w:val="00F4528C"/>
    <w:rsid w:val="00F5422C"/>
    <w:rsid w:val="00F560DD"/>
    <w:rsid w:val="00F56D4C"/>
    <w:rsid w:val="00F63914"/>
    <w:rsid w:val="00F652E9"/>
    <w:rsid w:val="00F658F3"/>
    <w:rsid w:val="00F65A20"/>
    <w:rsid w:val="00F669D4"/>
    <w:rsid w:val="00F676D0"/>
    <w:rsid w:val="00F679ED"/>
    <w:rsid w:val="00F67C74"/>
    <w:rsid w:val="00F67D26"/>
    <w:rsid w:val="00F72E3C"/>
    <w:rsid w:val="00F73A7B"/>
    <w:rsid w:val="00F8016B"/>
    <w:rsid w:val="00F804E1"/>
    <w:rsid w:val="00F84AE0"/>
    <w:rsid w:val="00F874CE"/>
    <w:rsid w:val="00F87536"/>
    <w:rsid w:val="00F87F88"/>
    <w:rsid w:val="00F90A9F"/>
    <w:rsid w:val="00F91DF6"/>
    <w:rsid w:val="00F953EB"/>
    <w:rsid w:val="00F962E3"/>
    <w:rsid w:val="00F973FC"/>
    <w:rsid w:val="00FA3359"/>
    <w:rsid w:val="00FA3F66"/>
    <w:rsid w:val="00FA73A6"/>
    <w:rsid w:val="00FA7BA5"/>
    <w:rsid w:val="00FB1FCF"/>
    <w:rsid w:val="00FB2706"/>
    <w:rsid w:val="00FB3374"/>
    <w:rsid w:val="00FB5AD4"/>
    <w:rsid w:val="00FB67DE"/>
    <w:rsid w:val="00FC00DB"/>
    <w:rsid w:val="00FC6A15"/>
    <w:rsid w:val="00FC6AA4"/>
    <w:rsid w:val="00FC713D"/>
    <w:rsid w:val="00FD23CD"/>
    <w:rsid w:val="00FD38BD"/>
    <w:rsid w:val="00FD4F5A"/>
    <w:rsid w:val="00FD68B9"/>
    <w:rsid w:val="00FD6CB9"/>
    <w:rsid w:val="00FD7D89"/>
    <w:rsid w:val="00FE3081"/>
    <w:rsid w:val="00FE3E3B"/>
    <w:rsid w:val="00FE7D87"/>
    <w:rsid w:val="00FF0134"/>
    <w:rsid w:val="00FF4F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2AAA3B"/>
  <w15:chartTrackingRefBased/>
  <w15:docId w15:val="{D4E5C573-715B-4008-A978-DB788C777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7A76"/>
    <w:pPr>
      <w:spacing w:before="120" w:after="120"/>
    </w:pPr>
    <w:rPr>
      <w:rFonts w:ascii="Arial" w:hAnsi="Arial"/>
      <w:snapToGrid w:val="0"/>
      <w:lang w:val="en-GB"/>
    </w:rPr>
  </w:style>
  <w:style w:type="paragraph" w:styleId="Heading1">
    <w:name w:val="heading 1"/>
    <w:basedOn w:val="Normal"/>
    <w:next w:val="Normal"/>
    <w:link w:val="Heading1Char1"/>
    <w:autoRedefine/>
    <w:qFormat/>
    <w:rsid w:val="009956B4"/>
    <w:pPr>
      <w:keepNext/>
      <w:spacing w:before="240" w:after="240"/>
      <w:ind w:left="567" w:hanging="567"/>
      <w:jc w:val="both"/>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EB295F"/>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uiPriority w:val="99"/>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spacing w:before="120" w:after="120"/>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9956B4"/>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Revision">
    <w:name w:val="Revision"/>
    <w:hidden/>
    <w:uiPriority w:val="99"/>
    <w:semiHidden/>
    <w:rsid w:val="00EA23A7"/>
    <w:rPr>
      <w:rFonts w:ascii="Arial" w:hAnsi="Arial"/>
      <w:snapToGrid w:val="0"/>
      <w:lang w:val="en-GB"/>
    </w:rPr>
  </w:style>
  <w:style w:type="paragraph" w:customStyle="1" w:styleId="paragraph">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Emphasis">
    <w:name w:val="Emphasis"/>
    <w:uiPriority w:val="20"/>
    <w:qFormat/>
    <w:rsid w:val="00A6110F"/>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kis.ec.europa.eu/display/ExactExternalWiki/Annexe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ikis.ec.europa.eu/display/ExactExternalWiki/Annexe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cba.am/EN/SitePages/Default.aspx"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www.iccwbo.org/incoterms/" TargetMode="External"/><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CCB156-D2EB-41AE-B328-A88540775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2830</TotalTime>
  <Pages>14</Pages>
  <Words>6065</Words>
  <Characters>34573</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40557</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Dell</cp:lastModifiedBy>
  <cp:revision>173</cp:revision>
  <cp:lastPrinted>2018-04-13T13:21:00Z</cp:lastPrinted>
  <dcterms:created xsi:type="dcterms:W3CDTF">2018-12-18T11:39:00Z</dcterms:created>
  <dcterms:modified xsi:type="dcterms:W3CDTF">2023-06-23T13:35:00Z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